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72"/>
          <w:szCs w:val="72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72"/>
          <w:szCs w:val="72"/>
        </w:rPr>
      </w:pPr>
      <w:r>
        <w:rPr>
          <w:b/>
          <w:noProof/>
          <w:color w:val="000000"/>
          <w:sz w:val="72"/>
          <w:szCs w:val="72"/>
        </w:rPr>
        <w:drawing>
          <wp:inline distT="0" distB="0" distL="0" distR="0">
            <wp:extent cx="1670064" cy="1571625"/>
            <wp:effectExtent l="0" t="0" r="0" b="0"/>
            <wp:docPr id="2" name="image1.png" descr="C:\Users\Admin\Desktop\WIZYTÓWKA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Desktop\WIZYTÓWKA\LOGO.bmp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64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Roczny plan pracy</w:t>
      </w: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Przedszkola Publicznego w </w:t>
      </w:r>
      <w:proofErr w:type="spellStart"/>
      <w:r>
        <w:rPr>
          <w:color w:val="000000"/>
          <w:sz w:val="40"/>
          <w:szCs w:val="40"/>
        </w:rPr>
        <w:t>Pierśćcu</w:t>
      </w:r>
      <w:proofErr w:type="spellEnd"/>
      <w:r>
        <w:rPr>
          <w:color w:val="000000"/>
          <w:sz w:val="40"/>
          <w:szCs w:val="40"/>
        </w:rPr>
        <w:t xml:space="preserve"> z oddziałami zamiejscowymi w Kowalach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56"/>
          <w:szCs w:val="56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na rok szkolny 2021/2022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6600"/>
          <w:sz w:val="72"/>
          <w:szCs w:val="72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6600"/>
          <w:sz w:val="72"/>
          <w:szCs w:val="72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000000"/>
        </w:rPr>
        <w:t>Plan zaopiniowany pozytywnie</w:t>
      </w:r>
    </w:p>
    <w:p w:rsidR="00FE09DD" w:rsidRDefault="00816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000000"/>
        </w:rPr>
        <w:t>Uchwałą Rady Pedagogicznej nr 2/2021/2022  z dnia 27.08.</w:t>
      </w:r>
      <w:r w:rsidR="00BE1224">
        <w:rPr>
          <w:color w:val="000000"/>
        </w:rPr>
        <w:t>2021r.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 xml:space="preserve">Zawartość planu </w:t>
      </w:r>
      <w:r>
        <w:rPr>
          <w:b/>
          <w:color w:val="000000"/>
        </w:rPr>
        <w:tab/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  <w:t>Roczny plan pracy przedszkola powstał w oparciu o wnioski ze sprawowanego nadzoru pedagogicznego w roku szkolnym 2020/2021 oraz wnioski z przeprowadzonej ewaluacji wewnętrznej. Roczny plan pracy uwzględnia ponadto:</w:t>
      </w:r>
    </w:p>
    <w:p w:rsidR="00FE09DD" w:rsidRDefault="00BE12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kierunki polityki oświatowej państwa określone przez </w:t>
      </w:r>
      <w:proofErr w:type="spellStart"/>
      <w:r>
        <w:rPr>
          <w:color w:val="000000"/>
        </w:rPr>
        <w:t>MEiN</w:t>
      </w:r>
      <w:proofErr w:type="spellEnd"/>
      <w:r>
        <w:rPr>
          <w:color w:val="000000"/>
        </w:rPr>
        <w:t xml:space="preserve"> na rok szkolny 2021/2022</w:t>
      </w:r>
    </w:p>
    <w:p w:rsidR="00FE09DD" w:rsidRDefault="00BE12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wnioski sformułowane na posiedzeniu rady pedagogicznej kończącym rok szkolny</w:t>
      </w:r>
    </w:p>
    <w:p w:rsidR="00FE09DD" w:rsidRDefault="00BE12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diagnozę potrzeb i zainteresowań</w:t>
      </w:r>
    </w:p>
    <w:p w:rsidR="00FE09DD" w:rsidRDefault="00BE12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oczekiwania rodziców względem przedszkola (wyniki ankiety)</w:t>
      </w:r>
    </w:p>
    <w:p w:rsidR="00FE09DD" w:rsidRDefault="00BE12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treści zawarte w dopuszczonych do użytku i przyjętych do realizacji programach wychowania przedszkolnego</w:t>
      </w:r>
    </w:p>
    <w:p w:rsidR="00FE09DD" w:rsidRDefault="00BE122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treści podstawy programowej oraz statut przedszkola.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tbl>
      <w:tblPr>
        <w:tblStyle w:val="a"/>
        <w:tblW w:w="14570" w:type="dxa"/>
        <w:tblInd w:w="0" w:type="dxa"/>
        <w:tblLayout w:type="fixed"/>
        <w:tblLook w:val="0400"/>
      </w:tblPr>
      <w:tblGrid>
        <w:gridCol w:w="480"/>
        <w:gridCol w:w="14090"/>
      </w:tblGrid>
      <w:tr w:rsidR="00FE09D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Priorytety pracy przedszkola na rok szkolny 2021/2021 wynikające z kierunków polityki oświatowej państwa oraz wniosków z nadzoru sprawowanego przez dyrektora przedszkola</w:t>
            </w:r>
          </w:p>
        </w:tc>
      </w:tr>
      <w:tr w:rsidR="00FE09DD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Diagnoza pracy przedszkola na koniec roku szkolnego 2020/2021</w:t>
            </w:r>
          </w:p>
        </w:tc>
      </w:tr>
      <w:tr w:rsidR="00FE09DD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Obszary działalności przedszkola wraz z określeniem sposobu realizacji przyjętych zadań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1) realizacja programów wychowania przedszkolnego/zapisów podstawy programowej. Wykaz programów przyjętych do realizacji w roku szkolnym 2021/2022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2) realizacja kierunków polityki oświatowej państwa na rok szkolny 2021/2022 oraz wniosków z nadzoru pedagogicznego</w:t>
            </w:r>
          </w:p>
        </w:tc>
      </w:tr>
      <w:tr w:rsidR="00FE09DD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Konkursy dla dzieci i nauczycieli</w:t>
            </w:r>
          </w:p>
        </w:tc>
      </w:tr>
      <w:tr w:rsidR="00FE09DD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Kalendarz imprez i uroczystości</w:t>
            </w:r>
          </w:p>
        </w:tc>
      </w:tr>
      <w:tr w:rsidR="00FE09DD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Współpraca ze środowiskiem lokalnym</w:t>
            </w:r>
          </w:p>
        </w:tc>
      </w:tr>
      <w:tr w:rsidR="00FE09DD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Zespoły zadaniowe nauczycieli</w:t>
            </w:r>
          </w:p>
        </w:tc>
      </w:tr>
      <w:tr w:rsidR="00FE09DD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Przydział zajęć i zadań dodatkowych</w:t>
            </w:r>
          </w:p>
        </w:tc>
      </w:tr>
    </w:tbl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br w:type="page"/>
      </w:r>
    </w:p>
    <w:p w:rsidR="00FE09DD" w:rsidRDefault="00BE1224">
      <w:pPr>
        <w:pStyle w:val="Nagwek1"/>
        <w:numPr>
          <w:ilvl w:val="0"/>
          <w:numId w:val="15"/>
        </w:num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lastRenderedPageBreak/>
        <w:t>Cele priorytetowe przedszkola na rok szkolny 2021/2021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b/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a) Wynikające z kierunków polityki oświatowej państwa: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09DD" w:rsidRDefault="00BE12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</w:pPr>
      <w:r>
        <w:rPr>
          <w:color w:val="000000"/>
        </w:rPr>
        <w:t xml:space="preserve">Wspomaganie przez szkołę wychowawczej roli rodziny, </w:t>
      </w:r>
      <w:r>
        <w:rPr>
          <w:i/>
          <w:color w:val="000000"/>
        </w:rPr>
        <w:t>m.in. przez właściwą organizację zajęć edukacyjnych wychowanie do życia w rodzinie oraz realizację zadań programu wychowawczo-profilaktycznego.</w:t>
      </w:r>
    </w:p>
    <w:p w:rsidR="00FE09DD" w:rsidRDefault="00BE12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>Wychowanie do wrażliwości na prawdę i dobro. Kształtowanie właściwych postaw szlachetności, zaangażowania społecznego i dbałości o zdrowie.</w:t>
      </w:r>
    </w:p>
    <w:p w:rsidR="00FE09DD" w:rsidRDefault="00BE12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FE09DD" w:rsidRDefault="00BE12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FE09DD" w:rsidRDefault="00BE12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 xml:space="preserve">Wdrażanie Zintegrowanej Strategii Umiejętności – rozwój umiejętności zawodowych w edukacji formalnej i </w:t>
      </w:r>
      <w:proofErr w:type="spellStart"/>
      <w:r>
        <w:rPr>
          <w:color w:val="000000"/>
        </w:rPr>
        <w:t>pozaformalnej</w:t>
      </w:r>
      <w:proofErr w:type="spellEnd"/>
      <w:r>
        <w:rPr>
          <w:color w:val="000000"/>
        </w:rPr>
        <w:t>, w tym uczeniu się dorosłych.</w:t>
      </w:r>
    </w:p>
    <w:p w:rsidR="00FE09DD" w:rsidRDefault="00BE12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color w:val="000000"/>
        </w:rPr>
      </w:pPr>
      <w:r>
        <w:rPr>
          <w:color w:val="000000"/>
        </w:rPr>
        <w:t>Wzmocnienie edukacji ekologicznej w szkołach. Rozwijanie postawy odpowiedzialności za środowisko naturalne.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b) Wynikające z wniosków z nadzoru sprawowanego przez dyrektora przedszkola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FE09DD" w:rsidRDefault="00BE1224" w:rsidP="00BE12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Wnioski z nadzoru :</w:t>
      </w:r>
    </w:p>
    <w:p w:rsidR="00BE1224" w:rsidRPr="00F3720E" w:rsidRDefault="00BE1224" w:rsidP="00BE1224">
      <w:pPr>
        <w:pStyle w:val="Bezodstpw"/>
        <w:rPr>
          <w:rFonts w:ascii="Times New Roman" w:hAnsi="Times New Roman" w:cs="Times New Roman"/>
          <w:b/>
        </w:rPr>
      </w:pPr>
      <w:r w:rsidRPr="00F3720E">
        <w:rPr>
          <w:rFonts w:ascii="Times New Roman" w:hAnsi="Times New Roman" w:cs="Times New Roman"/>
          <w:b/>
          <w:i/>
          <w:color w:val="000000"/>
        </w:rPr>
        <w:t>1.</w:t>
      </w:r>
      <w:r w:rsidRPr="00F3720E">
        <w:rPr>
          <w:rFonts w:ascii="Times New Roman" w:hAnsi="Times New Roman" w:cs="Times New Roman"/>
          <w:b/>
        </w:rPr>
        <w:t xml:space="preserve"> </w:t>
      </w:r>
      <w:r w:rsidR="00F3720E" w:rsidRPr="00F3720E">
        <w:rPr>
          <w:rFonts w:ascii="Times New Roman" w:hAnsi="Times New Roman" w:cs="Times New Roman"/>
          <w:b/>
        </w:rPr>
        <w:t>Uwzględnianie</w:t>
      </w:r>
      <w:r w:rsidRPr="00F3720E">
        <w:rPr>
          <w:rFonts w:ascii="Times New Roman" w:hAnsi="Times New Roman" w:cs="Times New Roman"/>
          <w:b/>
        </w:rPr>
        <w:t xml:space="preserve"> rodziców w planowaniu pracy przedszkola</w:t>
      </w:r>
    </w:p>
    <w:p w:rsidR="00FE09DD" w:rsidRPr="00F3720E" w:rsidRDefault="00BE1224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sz w:val="22"/>
          <w:szCs w:val="22"/>
        </w:rPr>
      </w:pPr>
      <w:r w:rsidRPr="00F3720E">
        <w:rPr>
          <w:b/>
          <w:i/>
          <w:color w:val="000000"/>
          <w:sz w:val="22"/>
          <w:szCs w:val="22"/>
        </w:rPr>
        <w:t>2.</w:t>
      </w:r>
      <w:r w:rsidRPr="00F3720E">
        <w:rPr>
          <w:rFonts w:eastAsia="Verdana"/>
          <w:b/>
          <w:sz w:val="22"/>
          <w:szCs w:val="22"/>
        </w:rPr>
        <w:t xml:space="preserve"> Efektywniejszy  przepływ informacji i współpracy członków zespołu</w:t>
      </w:r>
    </w:p>
    <w:p w:rsidR="00BE1224" w:rsidRPr="00F3720E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  <w:r w:rsidRPr="00F3720E">
        <w:rPr>
          <w:rFonts w:eastAsia="Verdana"/>
          <w:b/>
          <w:sz w:val="22"/>
          <w:szCs w:val="22"/>
        </w:rPr>
        <w:t xml:space="preserve">3. </w:t>
      </w:r>
      <w:r w:rsidR="00F3720E" w:rsidRPr="00F3720E">
        <w:rPr>
          <w:rFonts w:eastAsia="Verdana"/>
          <w:b/>
          <w:sz w:val="22"/>
          <w:szCs w:val="22"/>
        </w:rPr>
        <w:t>Stosowanie</w:t>
      </w:r>
      <w:r w:rsidRPr="00F3720E">
        <w:rPr>
          <w:rFonts w:eastAsia="Verdana"/>
          <w:b/>
          <w:sz w:val="22"/>
          <w:szCs w:val="22"/>
        </w:rPr>
        <w:t xml:space="preserve"> w pracy z dziećmi elementy OK., metody Montessori i elementów Planu daltońskiego</w:t>
      </w:r>
    </w:p>
    <w:p w:rsidR="00BE1224" w:rsidRPr="00F3720E" w:rsidRDefault="00BE1224" w:rsidP="00BE1224">
      <w:pPr>
        <w:pStyle w:val="Bezodstpw"/>
        <w:rPr>
          <w:rFonts w:ascii="Times New Roman" w:hAnsi="Times New Roman" w:cs="Times New Roman"/>
          <w:b/>
        </w:rPr>
      </w:pPr>
      <w:r w:rsidRPr="00F3720E">
        <w:rPr>
          <w:rFonts w:ascii="Times New Roman" w:hAnsi="Times New Roman" w:cs="Times New Roman"/>
          <w:b/>
          <w:i/>
          <w:color w:val="000000"/>
        </w:rPr>
        <w:t>4.</w:t>
      </w:r>
      <w:r w:rsidRPr="00F3720E">
        <w:rPr>
          <w:rFonts w:ascii="Times New Roman" w:hAnsi="Times New Roman" w:cs="Times New Roman"/>
          <w:b/>
        </w:rPr>
        <w:t xml:space="preserve"> </w:t>
      </w:r>
      <w:r w:rsidR="00F3720E" w:rsidRPr="00F3720E">
        <w:rPr>
          <w:rFonts w:ascii="Times New Roman" w:hAnsi="Times New Roman" w:cs="Times New Roman"/>
          <w:b/>
        </w:rPr>
        <w:t xml:space="preserve"> Kontynuowanie</w:t>
      </w:r>
      <w:r w:rsidRPr="00F3720E">
        <w:rPr>
          <w:rFonts w:ascii="Times New Roman" w:hAnsi="Times New Roman" w:cs="Times New Roman"/>
          <w:b/>
        </w:rPr>
        <w:t xml:space="preserve"> zajęć z zakresu kodowania- wykorzystanie bazy przedszkola</w:t>
      </w:r>
    </w:p>
    <w:p w:rsidR="00FE09DD" w:rsidRPr="00F3720E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F3720E">
        <w:rPr>
          <w:b/>
          <w:i/>
          <w:color w:val="000000"/>
          <w:sz w:val="22"/>
          <w:szCs w:val="22"/>
        </w:rPr>
        <w:t xml:space="preserve">5. </w:t>
      </w:r>
      <w:r w:rsidRPr="00F3720E">
        <w:rPr>
          <w:b/>
          <w:sz w:val="22"/>
          <w:szCs w:val="22"/>
        </w:rPr>
        <w:t>Dzielenie się wiedzą nauczycieli (  E.K</w:t>
      </w:r>
      <w:r w:rsidR="00F3720E" w:rsidRPr="00F3720E">
        <w:rPr>
          <w:b/>
          <w:sz w:val="22"/>
          <w:szCs w:val="22"/>
        </w:rPr>
        <w:t xml:space="preserve"> „Aktywny nauczyciel”</w:t>
      </w:r>
      <w:r w:rsidRPr="00F3720E">
        <w:rPr>
          <w:b/>
          <w:sz w:val="22"/>
          <w:szCs w:val="22"/>
        </w:rPr>
        <w:t>), którzy doskonalili się w zakresie wykorzystania TIK</w:t>
      </w:r>
    </w:p>
    <w:p w:rsidR="00FE09DD" w:rsidRPr="00F3720E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F3720E">
        <w:rPr>
          <w:b/>
          <w:sz w:val="22"/>
          <w:szCs w:val="22"/>
        </w:rPr>
        <w:br w:type="page"/>
      </w:r>
    </w:p>
    <w:p w:rsidR="00FE09DD" w:rsidRDefault="00BE1224">
      <w:pPr>
        <w:pStyle w:val="Nagwek1"/>
        <w:numPr>
          <w:ilvl w:val="0"/>
          <w:numId w:val="15"/>
        </w:numPr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lastRenderedPageBreak/>
        <w:t>Diagnoza pracy przedszkola na koniec roku szkolnego 2020/2021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i/>
          <w:color w:val="000000"/>
        </w:rPr>
      </w:pPr>
    </w:p>
    <w:p w:rsidR="00FE09DD" w:rsidRDefault="00BE12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Baza lokalowa przedszkola i jego wyposażenie pozwalają na realizację przyjętego programu wychowania przedszkolnego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Przedszkole jest bezpiecznym miejscem pracy pracowników przedszkola i pobytu dzieci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Bezpieczny plac zabaw i teren przy przedszkolu sprzyja codziennym zabawom na świeżym powietrzu i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umożliwia prowadzenie obserwacji przyrodniczych.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Przedszkole charakteryzuje atrakcyjna oferta edukacyjna, nauczyciele stosują różnorodne, nowoczesne metody aktywizujące rozwój dzieci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Nauczyciele mają wysokie kwalifikacje i ustawicznie doskonalą swoje umiejętności.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W przedszkolu panuje dobra atmosfera pracy i klimat sprzyjający współpracy na wielu płaszczyznach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276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>Przedszkole zapewnia wszystkim dzieciom oraz ich rodzicom wsparcie psychologiczno-pedagogiczne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276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>W przedszkolu realizowane są autorskie programy edukacyjne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276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>W przedszkolu realizowane są  projekty edukacyjne, które wspomagają pracę z dziećmi.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</w:pPr>
      <w:r>
        <w:rPr>
          <w:i/>
          <w:color w:val="000000"/>
        </w:rPr>
        <w:t>Nauczyciele wykorzystują w pracy z dziećmi narzędzia i zasoby cyfrowe, które pozwalają przygotować je do bezpiecznego korzystania z technologii informacyjno-komunikacyjnej.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W przedszkolu systematycznie wzbogaca się zasoby i narzędzia cyfrowe pozwalające nauczycielom realizować proces edukacyjny za pomocą metod kształcenia na odległość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276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 xml:space="preserve">Przedszkole wychowuje do wartości oraz kształtuje właściwe postawy dzieci poprzez zajęcia dodatkowe 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276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>Przedszkole działa zgodnie z przyjętym kalendarzem imprez i uroczystości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276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>Rozwijana jest współpraca ze środowiskiem lokalnym na rzecz rozwoju dzieci</w:t>
      </w:r>
    </w:p>
    <w:p w:rsidR="00FE09DD" w:rsidRDefault="00BE12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276" w:lineRule="auto"/>
        <w:ind w:left="714" w:hanging="357"/>
        <w:jc w:val="both"/>
        <w:rPr>
          <w:i/>
          <w:color w:val="000000"/>
        </w:rPr>
      </w:pPr>
      <w:r>
        <w:rPr>
          <w:i/>
          <w:color w:val="000000"/>
        </w:rPr>
        <w:t>Rodzice są zadowoleni z usług przedszkola i chętnie podejmują współpracę oraz wykazują inicjatywy własne na rzecz dzieci i przedszkola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b/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FE09DD" w:rsidRDefault="00FE09DD">
      <w:pPr>
        <w:pStyle w:val="Nagwek1"/>
      </w:pPr>
    </w:p>
    <w:p w:rsidR="00FE09DD" w:rsidRDefault="00BE1224">
      <w:pPr>
        <w:pStyle w:val="Nagwek1"/>
        <w:jc w:val="center"/>
        <w:rPr>
          <w:sz w:val="24"/>
          <w:szCs w:val="24"/>
        </w:rPr>
      </w:pPr>
      <w:bookmarkStart w:id="2" w:name="_heading=h.1fob9te" w:colFirst="0" w:colLast="0"/>
      <w:bookmarkEnd w:id="2"/>
      <w:r>
        <w:br w:type="page"/>
      </w:r>
      <w:r>
        <w:rPr>
          <w:sz w:val="24"/>
          <w:szCs w:val="24"/>
        </w:rPr>
        <w:lastRenderedPageBreak/>
        <w:t>3. Obszary działalności przedszkola wraz z określeniem sposobu realizacji zadań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1) Realizacja przyjętych programów wychowania przedszkolnego, zadań przedszkola oraz zalecanych warunków wskazanych w podstawie programowej wychowania przedszkolnego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0"/>
        <w:tblW w:w="14504" w:type="dxa"/>
        <w:tblInd w:w="50" w:type="dxa"/>
        <w:tblLayout w:type="fixed"/>
        <w:tblLook w:val="0400"/>
      </w:tblPr>
      <w:tblGrid>
        <w:gridCol w:w="478"/>
        <w:gridCol w:w="10079"/>
        <w:gridCol w:w="2103"/>
        <w:gridCol w:w="1844"/>
      </w:tblGrid>
      <w:tr w:rsidR="00FE09DD">
        <w:trPr>
          <w:trHeight w:val="659"/>
        </w:trPr>
        <w:tc>
          <w:tcPr>
            <w:tcW w:w="1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Programy wychowania przedszkolnego</w:t>
            </w:r>
          </w:p>
        </w:tc>
      </w:tr>
      <w:tr w:rsidR="00FE09DD">
        <w:trPr>
          <w:trHeight w:val="659"/>
        </w:trPr>
        <w:tc>
          <w:tcPr>
            <w:tcW w:w="105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Terminy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Osoby odpowiedzialne</w:t>
            </w:r>
          </w:p>
        </w:tc>
      </w:tr>
      <w:tr w:rsidR="00FE09DD">
        <w:trPr>
          <w:trHeight w:val="106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Przedstawienie przez nauczycieli programów wychowania przedszkolnego wybranych do realizacji w bieżącym roku szkolnym, zgodnych z podstawą programową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 końca roku szkolnego 2020/2021, przed zebraniem otwierającym nowy rok szkolny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691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Dopuszczenie przez dyrektora do użytku w  przedszkolu programu/programów wychowania przedszkolnego, po zasięgnięciu opinii rady pedagogicznej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Załącznik 1: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Wykaz programów przyjętych do realizacji w roku szkolnym 2021/2022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 końca roku szkolnego 2020/2021,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przed zebraniem otwierającym nowy rok szkolny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Dyrektor przedszkola</w:t>
            </w:r>
          </w:p>
        </w:tc>
      </w:tr>
      <w:tr w:rsidR="00FE09DD">
        <w:trPr>
          <w:trHeight w:val="691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Realizacja zadań przedszkola wskazanych w podstawie programowej wychowania przedszkolnego.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2"/>
              </w:tabs>
              <w:rPr>
                <w:color w:val="000000"/>
              </w:rPr>
            </w:pP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2"/>
              </w:tabs>
              <w:rPr>
                <w:color w:val="000000"/>
              </w:rPr>
            </w:pPr>
            <w:r>
              <w:rPr>
                <w:color w:val="000000"/>
              </w:rPr>
              <w:t>Wskazanie reprezentatywnych spos</w:t>
            </w:r>
            <w:r w:rsidR="00F3720E">
              <w:rPr>
                <w:color w:val="000000"/>
              </w:rPr>
              <w:t>obów wykonania zadań przedszkola</w:t>
            </w:r>
            <w:r>
              <w:rPr>
                <w:color w:val="000000"/>
              </w:rPr>
              <w:t xml:space="preserve"> przez nauczycieli w sprawozdaniu z pracy dydaktyczno-wychowawczej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Narada podsumowująca rok szkolny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691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0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Codzienne uwzględnianie w pracy warunków i sposobów realizacji wskazanych w podstawie programowej dotyczących m.in. aranżacji sali, codziennego organizowania zajęć na świeżym powietrzu, organizacji zabaw, nauki i wypoczynku w przedszkolu opartych na rytmie dnia.  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691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Planowanie pracy tj. opracowywanie przez nauczycieli miesięcznych pl</w:t>
            </w:r>
            <w:r w:rsidR="00F3720E">
              <w:rPr>
                <w:color w:val="000000"/>
              </w:rPr>
              <w:t>anów pracy.</w:t>
            </w:r>
            <w:r>
              <w:rPr>
                <w:color w:val="000000"/>
              </w:rPr>
              <w:t xml:space="preserve"> Monitorowanie realizacji podstawy programowej poprzez zamieszczanie w planach odnośników do podstawy i bieżącą weryfikację ich realizacji/nanoszenie uwag w planie.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 29-go dnia każdego miesiąca poprzedzającego realizację planu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wszystkich grup</w:t>
            </w:r>
          </w:p>
        </w:tc>
      </w:tr>
    </w:tbl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2) Realizacja kierunków polityki oświatowej państwa na rok szkolny 2021/2022 oraz wniosków z nadzoru pedagogicznego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1"/>
        <w:tblW w:w="14504" w:type="dxa"/>
        <w:tblInd w:w="50" w:type="dxa"/>
        <w:tblLayout w:type="fixed"/>
        <w:tblLook w:val="0400"/>
      </w:tblPr>
      <w:tblGrid>
        <w:gridCol w:w="599"/>
        <w:gridCol w:w="10471"/>
        <w:gridCol w:w="1485"/>
        <w:gridCol w:w="1949"/>
      </w:tblGrid>
      <w:tr w:rsidR="00FE09DD">
        <w:trPr>
          <w:trHeight w:val="691"/>
        </w:trPr>
        <w:tc>
          <w:tcPr>
            <w:tcW w:w="1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3.2.1 Wspomaganie przez przedszkole wychowawczej roli rodziny</w:t>
            </w:r>
          </w:p>
        </w:tc>
      </w:tr>
      <w:tr w:rsidR="00FE09DD">
        <w:trPr>
          <w:trHeight w:val="691"/>
        </w:trPr>
        <w:tc>
          <w:tcPr>
            <w:tcW w:w="11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Osoby odpowiedzialne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Przeprowadzenie zebrania z rodzicami, otwierającego nowy rok szkolny. Zapoznanie m.in. z programami  wychowania przedszkolnego przyjętymi w przedszkolu, przekazanie broszury nt. podstawy programowej wychowania przedszkolnego. Zakreślenie obszarów współpracy przedszkola z rodzicami.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Zapoznanie z założeniami rocznego planu pracy przedszkola i potrzebami w zakresie współpracy.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21029" w:rsidRDefault="00F2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Dyrektor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Poznanie opinii rodziców na temat przedszkola i potrzeb w zakresie współpracy oraz możliwości wsparcia przedszkola ze strony rodziców (ankieta)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Analiza bieżących problemów wychowawczych pojawiających się w poszczególnych grupach, przekazywanie informacji podczas spotkań z rodzicami, na posiedzeniach rady pedagogicznej, w celu ustalenia działań i profilaktyki. Zasięgnięcie opinii o funkcjonowaniu dziecka od nauczycieli prowadzących grupę do której uczęszczało wcześniej (jeśli to miało miejsce).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w projekcie "Mały Miś w świecie wielkiej literatury" – moduł 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 -maj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Chętni nauczyciele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Organizacja konsultacji oraz spotkań dla rodziców w formie zależnej od aktualnych wytycznych GIS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(konsultacje z zachowaniem reżimu sanitarnego lub telefoniczne). Ustalenie godzin konsultacji.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Listopad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styczeń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Opracowanie gazetek ściennych/cyfrowych dla rodziców dotyczących wychowania i wiodących kierunków pracy w przedszkolu/ tworzenie folderów z zakresu psychologii, pedagogiki, porad wspomagających rodziców w procesie wychowania i edukacji dzieci.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Wrzesień-czerwiec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Nauczyciele,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MG- korytarz gazetki ścienne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Włączenie rodziców w praktyczną realizację działań przedszkola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Kontynuowanie współpracy z rodzicami jako ekspertami w swoich dziedzinach. Zapraszanie rodziców na spotkania z przedszkolakami, organizowanie wycieczek do miejsc pracy rodziców (doradztwo zawodowe)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w razie konieczności wycieczki i spotkania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Koordynator-</w:t>
            </w:r>
          </w:p>
          <w:p w:rsidR="00F21029" w:rsidRDefault="00F21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E.G.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Organizowanie spotkań dla rodziców ze specjalistami: psychologiem, logopedą.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Zachęcanie rodziców do korzystania ze wspomagania organizowanego przez Poradnię Psychologiczno-Pedagogiczną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razie potrzeb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 odpowiedzialny: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Ewa </w:t>
            </w:r>
            <w:proofErr w:type="spellStart"/>
            <w:r>
              <w:rPr>
                <w:color w:val="000000"/>
              </w:rPr>
              <w:t>Kasztura</w:t>
            </w:r>
            <w:proofErr w:type="spellEnd"/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Pomoc rodzicom w rozwiązywaniu zgłaszanych przez nich problemów wychowawczych i edukacyjnych.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razie potrzeb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Współdziałanie z rodzicami w zakresie ujednolicania oddziaływań przedszkola i środowiska rodzinnego w wychowaniu i edukacji dzieci przedszkolnych poprzez systematyczne informowanie o postępach i trudnościach dzieci.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Spotkanie integracyjne z rodzicami i dziećmi w plenerze, zgodnie z obowiązującymi wytycznymi GIS. Wspólne organizowanie uroczystości i imprez zaplanowanych w "Kalendarzu świąt i uroczystości".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Wszyscy pracownicy przedszkola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w akcji: "Dzieci uczą rodziców" mającej na celu wsparcie procesu edukacji najmłodszych, a także zachęcenie ich do rozmowy z rodzicami na tematy będące przedmiotem zajęć opracowanych przez organizatorów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wrzesień-maj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Regina </w:t>
            </w:r>
            <w:proofErr w:type="spellStart"/>
            <w:r>
              <w:t>Otolińska</w:t>
            </w:r>
            <w:proofErr w:type="spellEnd"/>
          </w:p>
        </w:tc>
      </w:tr>
      <w:tr w:rsidR="00FE09DD">
        <w:trPr>
          <w:trHeight w:val="342"/>
        </w:trPr>
        <w:tc>
          <w:tcPr>
            <w:tcW w:w="145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Spodziewane efekty: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budowanie właściwych relacji na płaszczyźnie przedszkole – dom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budowanie wzajemnego zaufania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kształtowanie pozytywnych postaw w stosunku do przedszkola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ujednolicenie oddziaływań wychowawczych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poznanie warunków domowych i sytuacji rodzinnej dziecka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podniesienie świadomości edukacyjnej rodziców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zwiększenie kompetencji wychowawczych rodziców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inicjowanie działalności społecznej na rzecz przedszkola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zadowolenie rodziców z pracy przedszkola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podniesienie efektywności pracy szkoły</w:t>
            </w:r>
          </w:p>
          <w:p w:rsidR="00FE09DD" w:rsidRDefault="00BE12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lepsze poznanie dziecka i jego możliwości rozwojowych i edukacyjnych</w:t>
            </w:r>
          </w:p>
        </w:tc>
      </w:tr>
    </w:tbl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2"/>
        <w:tblW w:w="14489" w:type="dxa"/>
        <w:tblInd w:w="65" w:type="dxa"/>
        <w:tblLayout w:type="fixed"/>
        <w:tblLook w:val="0400"/>
      </w:tblPr>
      <w:tblGrid>
        <w:gridCol w:w="585"/>
        <w:gridCol w:w="10470"/>
        <w:gridCol w:w="1485"/>
        <w:gridCol w:w="1949"/>
      </w:tblGrid>
      <w:tr w:rsidR="00FE09DD">
        <w:trPr>
          <w:trHeight w:val="691"/>
        </w:trPr>
        <w:tc>
          <w:tcPr>
            <w:tcW w:w="1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3.2.2. Wychowanie do wrażliwości na prawdę i dobro.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Kształtowanie właściwych postaw szlachetności, zaangażowania społecznego i dbałości o zdrowie</w:t>
            </w:r>
          </w:p>
        </w:tc>
      </w:tr>
      <w:tr w:rsidR="00FE09DD">
        <w:trPr>
          <w:trHeight w:val="691"/>
        </w:trPr>
        <w:tc>
          <w:tcPr>
            <w:tcW w:w="11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Osoby odpowiedzialne</w:t>
            </w:r>
          </w:p>
        </w:tc>
      </w:tr>
      <w:tr w:rsidR="00FE09DD" w:rsidTr="0014586F">
        <w:trPr>
          <w:trHeight w:val="431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Wychowanie do wrażliwości na prawdę i dobro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Stworzenie przez nauczyciela wraz z dziećmi kodeksu przedszkolaka, zawierającego zbiór zasad obowiązujących w przedszkolu. Umieszczenie kodeksu w widocznym miejscu na sali i poinformowanie rodziców o obowiązującym kodeksie w wybrany przez nauczyciela sposób (informacja na stronie internetowej/zdjęcie kodeksu/gazetka ścienna). Motywowanie dzieci do respektowania zasad i kształtowanie umiejętności samokontroli.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Opracowanie i uzgodnienie z rodzicami systemu motywacyjnego w grupie, wspierającego motywację wewnętrzną dzieci (OK)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Stwarzanie przyjaznego klimatu w grupie, sprzyjającego okazywaniu troskliwości i zainteresowania koleżanką /kolegą z grupy np. organizacja urodzin dzieci w grupie, utrzymywanie kontaktu z nieobecnym chorym dzieckiem poprzez komunikator </w:t>
            </w:r>
            <w:proofErr w:type="spellStart"/>
            <w:r>
              <w:rPr>
                <w:color w:val="000000"/>
              </w:rPr>
              <w:t>Skype</w:t>
            </w:r>
            <w:proofErr w:type="spellEnd"/>
            <w:r>
              <w:rPr>
                <w:color w:val="000000"/>
              </w:rPr>
              <w:t>/pisanie listów, zachęcanie dzieci do wysyłania pocztówek do przedszkola/grupy przedszkolnej z miejsc odwiedzanych przez przedszkolaki ze swoimi rodzinami podczas wakacji.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Obchody „Dnia Przedszkolaka” – podkreślanie wartości przedszkola w rozwoju i edukacji dzieci, czerpanie radości przez dzieci z bycia przedszkolakiem.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 w:rsidTr="0014586F">
        <w:trPr>
          <w:trHeight w:val="600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Wdrażanie do stosowania zwrotów grzecznościowych podczas: powitania, pożegnania, sytuacji wymagającej przeproszenia.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Wykorzystanie literatury w poszukiwaniu przez dzieci prawd moralnych, zrozumieniu świata, kontaktu z pięknem i potrzeby obcowania z nim. Ukazywanie na ich podstawie wartości przyjaźni/koleżeństwa, poszanowania pracy, stosunku do kłamstwa. Np. "O Grzesiu kłamczuchu i jego cioci" J. Tuwim, "Moi mili" Małgorzata Strzałkowska, "Prawda" Bożena Kozłowska, „Mama ma zmartwienie” Danuta Wawiłow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grup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Dostarczanie dzieciom literackich wzorów postępowania ludzi dobrych, prawdomównych. Zachęcanie dzieci do poszukiwania takich osób w swoim najbliższym otoczeniu.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Nauczyciele wszystkich grup</w:t>
            </w:r>
          </w:p>
        </w:tc>
      </w:tr>
      <w:tr w:rsidR="00FE09DD" w:rsidTr="0014586F">
        <w:trPr>
          <w:trHeight w:val="44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w projekcie "Mały Miś w świecie wielkiej literatury" – moduł V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Luty-maj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M.G -</w:t>
            </w:r>
            <w:r>
              <w:rPr>
                <w:color w:val="000000"/>
              </w:rPr>
              <w:t>Chętni nauczyciele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Obchody wybranych świąt z "Kalendarza świąt nietypowych" nawiązujących do wartości takich jak dobro/przyjaźń/szacunek np.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przyjaciela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postaci z bajek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sąsiada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dobrych uczynków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osób starszych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niezapominajki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kalendarza świąt nietypowych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Nauczyciele wszystkich grup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Organizowanie wycieczek do: muzeum, kina, teatru.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Alternatywa – wycieczki wirtualne.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E09DD">
        <w:trPr>
          <w:trHeight w:val="691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Spodziewane efekty:</w:t>
            </w:r>
          </w:p>
          <w:p w:rsidR="00FE09DD" w:rsidRDefault="00BE12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nabycie przez dzieci umiejętności odróżniania dobrego zachowania od złego</w:t>
            </w:r>
          </w:p>
          <w:p w:rsidR="00FE09DD" w:rsidRDefault="00BE12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rozwijanie empatii dziecięcej – dziecko dostrzega i reaguje na krzywdę drugiego człowieka</w:t>
            </w:r>
          </w:p>
          <w:p w:rsidR="00FE09DD" w:rsidRDefault="00BE12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nabycie przez dzieci umiejętności nazywania uczuć własnych i drugiego człowieka/podawania przykładów właściwego i niewłaściwego zachowania</w:t>
            </w:r>
          </w:p>
          <w:p w:rsidR="00FE09DD" w:rsidRDefault="00BE12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nabycie przez dzieci umiejętności rozładowania emocji tj. złość  </w:t>
            </w:r>
          </w:p>
          <w:p w:rsidR="00FE09DD" w:rsidRPr="0014586F" w:rsidRDefault="00BE1224" w:rsidP="0014586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uwrażliwienie dzieci na potrzeby innyc</w:t>
            </w:r>
            <w:r w:rsidR="0014586F">
              <w:rPr>
                <w:color w:val="000000"/>
              </w:rPr>
              <w:t>h</w:t>
            </w:r>
          </w:p>
        </w:tc>
      </w:tr>
      <w:tr w:rsidR="00FE09DD">
        <w:trPr>
          <w:trHeight w:val="691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Kształtowanie właściwych postaw szlachetności, zaangażowania społecznego</w:t>
            </w:r>
          </w:p>
        </w:tc>
      </w:tr>
      <w:tr w:rsidR="00FE09DD">
        <w:trPr>
          <w:trHeight w:val="691"/>
        </w:trPr>
        <w:tc>
          <w:tcPr>
            <w:tcW w:w="11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Osoby odpowiedzialne</w:t>
            </w:r>
          </w:p>
        </w:tc>
      </w:tr>
      <w:tr w:rsidR="00FE09DD">
        <w:trPr>
          <w:trHeight w:val="69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"Co to znaczy być szlachetnym?" - wytłumaczenie dzieciom postawy szlachetności na przykładach zaczerpniętych z życia dzieci.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"Przedszkolni Wolontariusze" - promowanie idei wolontariatu na terenie przedszkola.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Zapoznanie dzieci z pracą wolontariuszy – zorganizowanie spotkania z osobami działającymi na rzecz środowiska lokalnego/alternatywa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Zaangażowanie przedszkola w akcje charytatywne o zasięgu lokalnym i ogólnopolskim np. "Góra grosza”, "Szlachetna paczka" </w:t>
            </w:r>
            <w:r>
              <w:rPr>
                <w:i/>
                <w:color w:val="000000"/>
              </w:rPr>
              <w:t>itp.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harmonogramu akcji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Nawiązanie współpracy z instytucjami/fundacjami/stowarzyszeniami działającymi na rzecz lokalnej społeczność i podjęcie wspólnych działań np. ze Stowarzyszeniem „Nasz Pierściec”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Spotkanie z Mikołajem – przedstawienie historii życia biskupa z Mirry jako ponadczasowego wzoru dobroczynności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Grudzień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Ks. K Wilk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Udział w akcji </w:t>
            </w:r>
            <w:proofErr w:type="spellStart"/>
            <w:r>
              <w:rPr>
                <w:color w:val="000000"/>
              </w:rPr>
              <w:t>MEiN</w:t>
            </w:r>
            <w:proofErr w:type="spellEnd"/>
            <w:r>
              <w:rPr>
                <w:color w:val="000000"/>
              </w:rPr>
              <w:t>: "Razem na święta" zachęcającej dzieci do niesienia pomocy innym, budowanie wspólnot i więzi międzypokoleniowych oraz kształtowaniu poczucia odpowiedzialności za drugą osobę.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Grudzień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Zorganizowanie akcji na rzecz schroniska - niesienie pomocy potrzebującym zwierzętom, nauka właściwego zachowania wobec nich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MG, RO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Dokarmianie ptaków zimą w przedszkolnym ogrodzie. Spotkanie z ornitologiem/alternatywa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grudzień-marzec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Zbiórka nakrętek/makulatury i przekazanie na wybrany cel dobroczynny.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rPr>
                <w:color w:val="000000"/>
              </w:rPr>
            </w:pPr>
            <w:r>
              <w:t>AK, AO</w:t>
            </w:r>
          </w:p>
        </w:tc>
      </w:tr>
      <w:tr w:rsidR="00FE09DD">
        <w:trPr>
          <w:trHeight w:val="342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Spodziewane efekty: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Zapoznanie dzieci z ideą wolontariatu oraz jej propagowanie,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Uwrażliwienie na cierpienie, samotność i potrzeby innych,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Kształtowanie postaw prospołecznych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Rozwijanie empatii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Inspirowanie do aktywnego spędzania czasu wolnego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Kreowanie roli przedszkola jako centrum lokalnej aktywności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Współdziałanie z organizacjami społecznymi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Angażowanie się w działania na rzecz społeczności przedszkolnej i lokalnej, tworzenie więzi ze środowiskiem</w:t>
            </w:r>
          </w:p>
          <w:p w:rsidR="00FE09DD" w:rsidRDefault="00BE12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Kształtowanie umiejętności działania zespołowego</w:t>
            </w:r>
          </w:p>
        </w:tc>
      </w:tr>
      <w:tr w:rsidR="00FE09DD">
        <w:trPr>
          <w:trHeight w:val="342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Kształtowanie dbałości o zdrowie</w:t>
            </w:r>
          </w:p>
        </w:tc>
      </w:tr>
      <w:tr w:rsidR="00FE09DD">
        <w:trPr>
          <w:trHeight w:val="342"/>
        </w:trPr>
        <w:tc>
          <w:tcPr>
            <w:tcW w:w="11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Osoby odpowiedzialne</w:t>
            </w:r>
          </w:p>
        </w:tc>
      </w:tr>
      <w:tr w:rsidR="00FE09DD">
        <w:trPr>
          <w:trHeight w:val="342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Zdrowe odżywianie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Pr="00DA6896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Realizacja tematyki tygodniowej dotyczącej promowania zdrowego stylu życia dzieci poprzez poszerzenie wiadomości na temat zdrowego odżywiania się, ukazanie dzieciom wartości zdrowia i potrzeby jego ochrony– tematyka tygodniowa na temat zdrowia w każdej grupie.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Aranżacja sali/jadalni w taki sposób, aby umożliwiła celebrowanie posiłków (kulturalne, spokojne ich spożywanie połączone z nauką posługiwania się sztućcami), a także umożliwianie wybierania potraw przez dzieci (walory odżywcze i zdrowotne produktów), a nawet ich komponowania np. umożliwienie dzieciom wyboru dodatków do pieczywa do śniadań i podwieczorków – w starszych grupach tzw. szwedzki stół – samodzielne przygotowanie kanapek z dostarczonych różnych składników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Raz w tygodniu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Przeprowadzenie warsztatów kulinarnych - samodzielne przygotowywanie zdrowych posiłków przez dzieci.  Zachęcanie dzieci do zjadania warzyw, przypominanie o ich znaczeniu dla zdrowia, pobudzanie zmysłu smaku, węchu, wzroku przez samodzielne przygotowywanie i zjadanie ich.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Zorganizowanie w każdej grupie kącików do prowadzenia obserwacji i doświadczeń przyrodniczych związanych z hodowlą różnych roślin: fasoli, zbóż, ziół.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marzec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Promowanie zdrowego stylu życia i zdrowego odżywiania się poprzez kontakt dzieci z literaturą dziecięcą: opowiadaniami, bajkami, wierszami poruszającymi tematykę zdrowego odżywiania się. Przykłady: „Na straganie” J. Brzechwa, „Dla każdego coś zdrowego”  W. Karaszewski, "Warzywa" K. Roguski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79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Zorganizowanie "Dnia Zdrowego Śniadania" - ukazanie roli śniadanie w codziennej diecie oraz uświadomienie dzieciom, co powinno zawierać, żeby było wartościowe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intendent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Zorganizowanie spotkania z przedszkolną kucharką/intendentem – pogadanka na temat żywienia dzieci.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Inten</w:t>
            </w:r>
            <w:proofErr w:type="spellEnd"/>
            <w:r>
              <w:rPr>
                <w:color w:val="000000"/>
              </w:rPr>
              <w:t>./kuch.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Zorganizowanie spotkania z dietetykiem/alternatywa "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  <w:r>
              <w:rPr>
                <w:color w:val="000000"/>
              </w:rPr>
              <w:t>" lub prezentacja multimedialna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DA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Obchody wybranych świąt z kalendarza </w:t>
            </w:r>
            <w:r>
              <w:t>świąt</w:t>
            </w:r>
            <w:r>
              <w:rPr>
                <w:color w:val="000000"/>
              </w:rPr>
              <w:t xml:space="preserve"> nietypowych, których celem jest ukazanie wartości zdrowego odżywiania się np.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Dzień marchewki</w:t>
            </w:r>
            <w:r w:rsidR="00781C9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Dzień </w:t>
            </w:r>
            <w:proofErr w:type="spellStart"/>
            <w:r>
              <w:rPr>
                <w:color w:val="000000"/>
              </w:rPr>
              <w:t>mleka</w:t>
            </w:r>
            <w:r w:rsidR="00781C98">
              <w:rPr>
                <w:color w:val="000000"/>
              </w:rPr>
              <w:t>,</w:t>
            </w:r>
            <w:r>
              <w:rPr>
                <w:color w:val="000000"/>
              </w:rPr>
              <w:t>Dzień</w:t>
            </w:r>
            <w:proofErr w:type="spellEnd"/>
            <w:r>
              <w:rPr>
                <w:color w:val="000000"/>
              </w:rPr>
              <w:t xml:space="preserve"> jabłka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Ruch to zdrowie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Promowanie zdrowego stylu życia dzieci poprzez rozbudzanie zamiłowania do aktywności fizycznej -  tematyka tygodniowa na temat aktywności fizycznej/sportu w każdej grupie.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Codzienne ćwiczenia poranne i zabawy ruchowe z wykorzystaniem różnorodnych przyborów do ćwiczeń gimnastycznych inspirujących dzieci do twórczej aktywności ruchowej.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Wykorzystywanie różnorodnych metod służących zdobywaniu doświadczeń twórczych w zakresie ruchu, </w:t>
            </w:r>
            <w:proofErr w:type="spellStart"/>
            <w:r>
              <w:rPr>
                <w:color w:val="000000"/>
              </w:rPr>
              <w:lastRenderedPageBreak/>
              <w:t>m.in</w:t>
            </w:r>
            <w:proofErr w:type="spellEnd"/>
            <w:r>
              <w:rPr>
                <w:color w:val="000000"/>
              </w:rPr>
              <w:t xml:space="preserve">:  Ruch Rozwijający W. </w:t>
            </w:r>
            <w:proofErr w:type="spellStart"/>
            <w:r>
              <w:rPr>
                <w:color w:val="000000"/>
              </w:rPr>
              <w:t>Sherborne</w:t>
            </w:r>
            <w:proofErr w:type="spellEnd"/>
            <w:r>
              <w:rPr>
                <w:color w:val="000000"/>
              </w:rPr>
              <w:t xml:space="preserve">, EPR D. Dziamskiej, edukacja kinezjologiczna P. </w:t>
            </w:r>
            <w:proofErr w:type="spellStart"/>
            <w:r>
              <w:rPr>
                <w:color w:val="000000"/>
              </w:rPr>
              <w:t>Denisona</w:t>
            </w:r>
            <w:proofErr w:type="spellEnd"/>
            <w:r>
              <w:rPr>
                <w:color w:val="000000"/>
              </w:rPr>
              <w:t xml:space="preserve">, metoda M. </w:t>
            </w:r>
            <w:proofErr w:type="spellStart"/>
            <w:r>
              <w:rPr>
                <w:color w:val="000000"/>
              </w:rPr>
              <w:t>Ch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Knillów</w:t>
            </w:r>
            <w:proofErr w:type="spellEnd"/>
            <w:r>
              <w:rPr>
                <w:color w:val="000000"/>
              </w:rPr>
              <w:t>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Zabawy ruchowe w strefie </w:t>
            </w:r>
            <w:proofErr w:type="spellStart"/>
            <w:r>
              <w:rPr>
                <w:color w:val="000000"/>
              </w:rPr>
              <w:t>JUMP&amp;GO</w:t>
            </w:r>
            <w:proofErr w:type="spellEnd"/>
            <w:r>
              <w:rPr>
                <w:color w:val="000000"/>
              </w:rPr>
              <w:t xml:space="preserve"> na boisku.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W ciągu </w:t>
            </w:r>
            <w:r>
              <w:rPr>
                <w:color w:val="000000"/>
              </w:rPr>
              <w:lastRenderedPageBreak/>
              <w:t>roku szkolnego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lastRenderedPageBreak/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Tworzenie warunków sprzyjających aktywności ruchowej i pobytowi na świeżym </w:t>
            </w:r>
            <w:proofErr w:type="spellStart"/>
            <w:r>
              <w:rPr>
                <w:color w:val="000000"/>
              </w:rPr>
              <w:t>powietrzu:-organizowanie</w:t>
            </w:r>
            <w:proofErr w:type="spellEnd"/>
            <w:r>
              <w:rPr>
                <w:color w:val="000000"/>
              </w:rPr>
              <w:t xml:space="preserve"> spacerów i wycieczek (zgodnie z aktualnymi wytycznymi GIS), międzygrupowych zawodów sportowych.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w ogólnopolskiej akcji społecznej "Narodowy Dzień Sportu"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11.09.2021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Uczestnictwo w akcji: "Dzień Pustej Klasy/Sali" – przeprowadzenie zajęć poza budynkiem przedszkola np. na placu zabaw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przedszkola w inicjatywie o zasięgu europejskim: "</w:t>
            </w:r>
            <w:proofErr w:type="spellStart"/>
            <w:r>
              <w:rPr>
                <w:color w:val="000000"/>
              </w:rPr>
              <w:t>Move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week</w:t>
            </w:r>
            <w:proofErr w:type="spellEnd"/>
            <w:r>
              <w:rPr>
                <w:color w:val="000000"/>
              </w:rPr>
              <w:t>",  prezentującą korzyści wynikające z aktywnego trybu życia oraz regularnego uprawiania sportu.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harmonogramu organizatora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78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EG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"Międzynarodowy Dzień Tańca" –zorganizowanie warsztatów tanecznych na terenie przedszkola/nawiązanie współpracy z instruktorem tańca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E.K.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przedszkola w akcji: "Sprintem do maratonu" organizowanej przez "Bliżej Przedszkole"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R.O.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4586F">
              <w:rPr>
                <w:color w:val="000000"/>
              </w:rPr>
              <w:t>Zorganizowanie spotkań ze sportowcami/trenerami.</w:t>
            </w:r>
            <w:r>
              <w:rPr>
                <w:color w:val="000000"/>
              </w:rPr>
              <w:t xml:space="preserve"> Alternatywa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off-line</w:t>
            </w:r>
            <w:proofErr w:type="spellEnd"/>
            <w:r>
              <w:rPr>
                <w:color w:val="000000"/>
              </w:rPr>
              <w:t>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Zorganizowanie przy okazji spotkania mini-treningu dla dzieci.</w:t>
            </w:r>
          </w:p>
          <w:p w:rsidR="0014586F" w:rsidRDefault="00145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(Przedszkoliada.pl- ogólnopolski system rozrywki ruchowej- nawiązanie kontaktu, przeprowadzenie pokazowych zajęć)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Termin 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81C98" w:rsidRDefault="00781C98">
            <w:r>
              <w:t>Dyrektor</w:t>
            </w:r>
          </w:p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Zorganizowanie wycieczki na stadion sportowy/boisko szkolne.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Termin wybrany przez nauczyciela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Higiena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przedszkola w "Światowym Dniu Mycia Rąk".  Kształtowanie przekonania o konieczności stosowania zasad higieny osobistej i przestrzeganie higieny otoczenia: prawidłowe mycie rąk, higiena jamy ustnej, włosów i paznokci, samodzielne korzystanie z toalety, mycie rąk po wyjściu z toalety.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w projekcie edukacyjnym: "</w:t>
            </w:r>
            <w:proofErr w:type="spellStart"/>
            <w:r>
              <w:rPr>
                <w:color w:val="000000"/>
              </w:rPr>
              <w:t>Czyściochowe</w:t>
            </w:r>
            <w:proofErr w:type="spellEnd"/>
            <w:r>
              <w:rPr>
                <w:color w:val="000000"/>
              </w:rPr>
              <w:t xml:space="preserve"> przedszkole"</w:t>
            </w:r>
            <w:r w:rsidR="0014586F">
              <w:rPr>
                <w:color w:val="000000"/>
              </w:rPr>
              <w:t xml:space="preserve"> lub Klub Zdrowego Przedszkolaka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harmonogramu organizatora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Promowanie dbałości o własne ciało poprzez kontakt dzieci z literaturą dziecięcą.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Przykłady: „Grzebień i </w:t>
            </w:r>
            <w:proofErr w:type="spellStart"/>
            <w:r>
              <w:rPr>
                <w:color w:val="000000"/>
              </w:rPr>
              <w:t>szczotka”J</w:t>
            </w:r>
            <w:proofErr w:type="spellEnd"/>
            <w:r>
              <w:rPr>
                <w:color w:val="000000"/>
              </w:rPr>
              <w:t xml:space="preserve">. Brzechwa, „Przed lusterkiem” A </w:t>
            </w:r>
            <w:proofErr w:type="spellStart"/>
            <w:r>
              <w:rPr>
                <w:color w:val="000000"/>
              </w:rPr>
              <w:t>Chruścielewska</w:t>
            </w:r>
            <w:proofErr w:type="spellEnd"/>
            <w:r>
              <w:rPr>
                <w:color w:val="000000"/>
              </w:rPr>
              <w:t xml:space="preserve">,  „Ręka rękę myje” T. </w:t>
            </w:r>
            <w:proofErr w:type="spellStart"/>
            <w:r>
              <w:rPr>
                <w:color w:val="000000"/>
              </w:rPr>
              <w:t>Fiutowska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Organizowanie wycieczek edukacyjnych do apteki/sklepu z artykułami higienicznymi (w momencie sprzyjającej sytuacji pandemicznej. Zgodnie z aktualnymi wytycznymi GIS). Alternatywa </w:t>
            </w:r>
            <w:proofErr w:type="spellStart"/>
            <w:r>
              <w:rPr>
                <w:color w:val="000000"/>
              </w:rPr>
              <w:t>online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of-line</w:t>
            </w:r>
            <w:proofErr w:type="spell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Termin 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Spotkanie z lekarzem/pielęgniarką – zapoznanie dzieci z zawodem lekarza/pielęgniarki, zwrócenie uwagi na spożywanie zdrowych produktów, korzystania z ruchu na świeżym powietrzu, przestrzeganie zasad higieny oraz wykazanie związku między chorobą a leczeniem i koniecznością przyjmowania lekarstw. Alternatywa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off-line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Termin 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Nawiązanie współpracy ze stomatologiem: pogadanki na temat dbania o higienę jamy ustnej, nauka prawidłowego mycia zębów, przeglądy stomatologiczne. Alternatywa </w:t>
            </w:r>
            <w:proofErr w:type="spellStart"/>
            <w:r>
              <w:rPr>
                <w:color w:val="000000"/>
              </w:rPr>
              <w:t>on-line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off-line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Termin wybrany przez nauczyciela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Spodziewane efekty:</w:t>
            </w:r>
          </w:p>
          <w:p w:rsidR="00FE09DD" w:rsidRDefault="00BE122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Zapewnienie dobrego samopoczucia dzieci poprzez zaspokojenie jego codziennych potrzeb</w:t>
            </w:r>
          </w:p>
          <w:p w:rsidR="00FE09DD" w:rsidRDefault="00BE122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Zapewnienie dzieciom optymalnej ilości zajęć i zabaw ruchowych</w:t>
            </w:r>
          </w:p>
          <w:p w:rsidR="00FE09DD" w:rsidRDefault="00BE122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Nabycie przez dzieci wiedzy na temat zdrowego odżywiania, ukazanie dzieciom jego wpływu na ich kondycję fizyczną i psychiczną</w:t>
            </w:r>
          </w:p>
          <w:p w:rsidR="00FE09DD" w:rsidRDefault="00BE122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Poznanie przez dzieci i rodziców elementarnych działań związanych z profilaktyką zdrowotną, a także postaw proekologicznych oraz </w:t>
            </w:r>
            <w:r>
              <w:rPr>
                <w:color w:val="000000"/>
              </w:rPr>
              <w:lastRenderedPageBreak/>
              <w:t>stosowanie ich w życiu codziennym.</w:t>
            </w:r>
          </w:p>
          <w:p w:rsidR="00FE09DD" w:rsidRDefault="00BE122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Promocja zdrowego stylu życia - dzieci i rodzice wiedzą jakie znaczenie ma ruch oraz właściwe żywienie</w:t>
            </w:r>
          </w:p>
          <w:p w:rsidR="00FE09DD" w:rsidRDefault="00BE122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Ujednolicenie działań prozdrowotnych nauczycieli, personelu, rodziców i dzieci</w:t>
            </w:r>
          </w:p>
        </w:tc>
      </w:tr>
    </w:tbl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tbl>
      <w:tblPr>
        <w:tblStyle w:val="a3"/>
        <w:tblW w:w="14550" w:type="dxa"/>
        <w:tblInd w:w="5" w:type="dxa"/>
        <w:tblLayout w:type="fixed"/>
        <w:tblLook w:val="0400"/>
      </w:tblPr>
      <w:tblGrid>
        <w:gridCol w:w="645"/>
        <w:gridCol w:w="10470"/>
        <w:gridCol w:w="1485"/>
        <w:gridCol w:w="1950"/>
      </w:tblGrid>
      <w:tr w:rsidR="00FE09DD">
        <w:trPr>
          <w:trHeight w:val="691"/>
        </w:trPr>
        <w:tc>
          <w:tcPr>
            <w:tcW w:w="14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3.2.3 Działanie na rzecz szerszego udostępnienia kanonu edukacji klasycznej, wprowadzenia w dziedzictwo cywilizacyjne Europy, edukacji patriotycznej, nauczania historii oraz poznawania polskiej kultury, w tym osiągnięć duchowych i materialnych.</w:t>
            </w:r>
          </w:p>
        </w:tc>
      </w:tr>
      <w:tr w:rsidR="00FE09DD">
        <w:trPr>
          <w:trHeight w:val="691"/>
        </w:trPr>
        <w:tc>
          <w:tcPr>
            <w:tcW w:w="111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Terminy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Osoby odpowiedzialne</w:t>
            </w:r>
          </w:p>
        </w:tc>
      </w:tr>
      <w:tr w:rsidR="00FE09DD">
        <w:trPr>
          <w:trHeight w:val="691"/>
        </w:trPr>
        <w:tc>
          <w:tcPr>
            <w:tcW w:w="14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Działanie na rzecz szerszego udostępnienia kanonu edukacji klasycznej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ROZTROPNOŚĆ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Organizowanie zabaw i aktywności kształcących umiejętność podejmowania i wdrażania właściwych decyzji.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Projektowanie przez przedszkolaków "Planu dnia w przedszkolu" - rozwijanie poczucia odpowiedzialności poprzez samodzielne, dokładne i rzetelne wywiązywanie się z podejmowanych zadań, wyrażanie szacunku do innych, sprawiedliwe postępowanie.  </w:t>
            </w:r>
            <w:r w:rsidRPr="006C4581">
              <w:rPr>
                <w:b/>
                <w:i/>
                <w:color w:val="000000"/>
              </w:rPr>
              <w:t>Wykorzystanie w pracy elementów "Planu daltońskiego"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 w:rsidTr="006C4581">
        <w:trPr>
          <w:trHeight w:val="243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SPRAWIEDLIWOŚĆ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Organizowanie zabaw i aktywności kształcących u dzieci postawy fair-play i umiejętności współdziałania z innymi podczas gier i zabaw ruchowych, uczenie szacunku do umiejętności innych dzieci.</w:t>
            </w:r>
            <w:r w:rsidR="006C4581">
              <w:rPr>
                <w:color w:val="000000"/>
              </w:rPr>
              <w:br/>
            </w:r>
            <w:r>
              <w:rPr>
                <w:color w:val="000000"/>
              </w:rPr>
              <w:t>Organizowanie aktywności uczących dzieci, że nie wszystkie przeżywane emocje i uczucia mogą być podstawą do podejmowania natychmiastowego działania, panowania nad nieprzyjemną emocją, np. podczas czekania na własną kolej w zabawie/podczas grania w grę planszową/czekania na dzień przedszkolnego dyżuru/zgłaszanie się podczas zajęć do odpowiedzi/czekanie na zabranie głosu w trakcie dyskusji.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MĘSTWO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Organizowanie zabaw i aktywności  uczących dzieci rozwiązywania napotkanych przez nie trudności – zapobieganie postawom zniechęcenia, wzmacnianie dążeń do osiągnięcia obranego przez dzieci celu.</w:t>
            </w:r>
            <w:r w:rsidR="006C4581">
              <w:rPr>
                <w:color w:val="000000"/>
              </w:rPr>
              <w:br/>
            </w:r>
            <w:r>
              <w:rPr>
                <w:color w:val="000000"/>
              </w:rPr>
              <w:t xml:space="preserve">Ukazanie dzieciom postaw męstwa i wdzięczności za jej podjęcie dla dobra społeczeństwa poprzez udział </w:t>
            </w:r>
            <w:r>
              <w:rPr>
                <w:color w:val="000000"/>
              </w:rPr>
              <w:lastRenderedPageBreak/>
              <w:t>w akcjach:</w:t>
            </w:r>
          </w:p>
          <w:p w:rsidR="00FE09DD" w:rsidRDefault="00BE1224" w:rsidP="006C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"Serce za odwagę" - przygotowanie kartek świątecznych dla Powstańców warszawskich i żołnierzy Podziemia Niepodległościowego, żyjących w Polsce, na Ukrainie, Litwie i Białorusi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UMIARKOWANIE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Kształtowanie u dzieci umiejętności mądrego korzystania z posiadanych zasobów i zapobieganie zjawisku konsumpcjonizmu.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"Sztuka wyboru" – aranżowanie sytuacji edukacyjnych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"Skąd się biorą pieniądze" – zajęcia na temat wartości pieniądza i pracy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"Pomyślmy zanim wyrzucimy" – zajęcia plastyczne oparte na idei recyklingu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"Ten prezent zrobię sam/a" – własnoręczne wykonanie prezentu na "Dzień Babci i Dziadka"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"Lista zakupów" – zaprojektowanie obrazkowej listy zakupów, przedstawiającej rzeczy niezbędne dzieciom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Udział w projekcie: "Mądre bajki z całego świata" </w:t>
            </w:r>
            <w:hyperlink r:id="rId7">
              <w:r>
                <w:rPr>
                  <w:color w:val="000000"/>
                </w:rPr>
                <w:t>https://kulczykfoundation.org.pl/edukacja/baza-wiedzy/Jak_Znalezc_Dobry_Moment_Na_Rozmowe_O_Uczuciach_I_Emocjach_Z_Dziecmi</w:t>
              </w:r>
            </w:hyperlink>
            <w:r>
              <w:rPr>
                <w:color w:val="000000"/>
              </w:rPr>
              <w:t xml:space="preserve"> np.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Roztropność: "Jak skrzaty zaczęły ze sobą współpracować"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Sprawiedliwość: "Jak dwa kangury o mało jednego lasu nie zadeptały"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Męstwo: </w:t>
            </w:r>
            <w:r>
              <w:rPr>
                <w:color w:val="000000"/>
                <w:sz w:val="22"/>
                <w:szCs w:val="22"/>
              </w:rPr>
              <w:t xml:space="preserve">"Jak mały dzik </w:t>
            </w:r>
            <w:proofErr w:type="spellStart"/>
            <w:r>
              <w:rPr>
                <w:color w:val="000000"/>
                <w:sz w:val="22"/>
                <w:szCs w:val="22"/>
              </w:rPr>
              <w:t>Danyło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przegonił wielkiego niedźwiedzia "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Umiarkowanie: "Jak </w:t>
            </w:r>
            <w:proofErr w:type="spellStart"/>
            <w:r>
              <w:rPr>
                <w:color w:val="000000"/>
              </w:rPr>
              <w:t>Maisa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Naimą</w:t>
            </w:r>
            <w:proofErr w:type="spellEnd"/>
            <w:r>
              <w:rPr>
                <w:color w:val="000000"/>
              </w:rPr>
              <w:t xml:space="preserve"> na jeden dzień życiem się zamieniły"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6C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Dyrektor</w:t>
            </w:r>
          </w:p>
          <w:p w:rsidR="006C4581" w:rsidRDefault="006C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Nauczyciele </w:t>
            </w:r>
          </w:p>
        </w:tc>
      </w:tr>
      <w:tr w:rsidR="00FE09DD">
        <w:trPr>
          <w:trHeight w:val="691"/>
        </w:trPr>
        <w:tc>
          <w:tcPr>
            <w:tcW w:w="14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Wprowadzenia w dziedzictwo cywilizacyjne Europy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 w:rsidP="006C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Realizacja tematyki tygodniowej np. "Jestem Polakiem i Europejczykiem"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Udział w projekcie "Europejskie Dni Dziedzictwa". Edycja 2021 - „Smaki Dziedzictwa” organizowanym przez Narodowy Instytut Dziedzictwa według założeń projektu </w:t>
            </w:r>
            <w:hyperlink r:id="rId8">
              <w:r>
                <w:rPr>
                  <w:color w:val="000000"/>
                </w:rPr>
                <w:t>https://edd.nid.pl/o-edd/</w:t>
              </w:r>
            </w:hyperlink>
            <w:r>
              <w:rPr>
                <w:color w:val="000000"/>
              </w:rPr>
              <w:t xml:space="preserve">  i pomysłów własnych nauczycieli.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Przygotowanie prezentacji multimedialnej prezentującej wybrane obiekty dziedzictwa europejskiego i przedstawienie jej dzieciom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Wrzesień/maj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</w:t>
            </w:r>
            <w:r w:rsidR="006C4581">
              <w:t>O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Wykorzystanie do pracy z dziećmi zasobów multimedialnych na temat Europy zamieszczonych na stronie </w:t>
            </w:r>
            <w:hyperlink r:id="rId9">
              <w:r>
                <w:rPr>
                  <w:color w:val="000000"/>
                </w:rPr>
                <w:t>https://europa.eu/learning-corner/learning-materials_pl</w:t>
              </w:r>
            </w:hyperlink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6C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RO</w:t>
            </w:r>
            <w:r w:rsidR="007B182F">
              <w:t>, EG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Wyeksponowanie książek, albumów przedstawiających ciekawe miejsca, zabytki z różnych stron Europy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Realizacja wybranych przez nauczycieli projektów </w:t>
            </w:r>
            <w:proofErr w:type="spellStart"/>
            <w:r>
              <w:rPr>
                <w:color w:val="000000"/>
              </w:rPr>
              <w:t>eTwinning</w:t>
            </w:r>
            <w:proofErr w:type="spellEnd"/>
            <w:r>
              <w:rPr>
                <w:color w:val="000000"/>
              </w:rPr>
              <w:t xml:space="preserve"> </w:t>
            </w:r>
            <w:hyperlink r:id="rId10">
              <w:r>
                <w:rPr>
                  <w:color w:val="000000"/>
                </w:rPr>
                <w:t>https://etwinning.pl/</w:t>
              </w:r>
            </w:hyperlink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Termin wybrany przez nauczyciela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7B182F">
              <w:rPr>
                <w:color w:val="000000"/>
              </w:rPr>
              <w:t>G, AO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"Dziecięca literatura europejska”- zapoznanie z bajkami wybranych państw europejskich.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14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Spodziewane efekty:</w:t>
            </w:r>
          </w:p>
          <w:p w:rsidR="00FE09DD" w:rsidRDefault="00BE122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rPr>
                <w:color w:val="000000"/>
              </w:rPr>
              <w:t>poznanie życia ludności w krajach Europy,</w:t>
            </w:r>
          </w:p>
          <w:p w:rsidR="00FE09DD" w:rsidRDefault="00BE122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rPr>
                <w:color w:val="000000"/>
              </w:rPr>
              <w:t>kształtowanie poczucia przynależności do Europy,</w:t>
            </w:r>
          </w:p>
          <w:p w:rsidR="00FE09DD" w:rsidRDefault="00BE122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rPr>
                <w:color w:val="000000"/>
              </w:rPr>
              <w:t>budowanie i rozwijanie zainteresowań innymi kulturami europejskimi</w:t>
            </w:r>
          </w:p>
          <w:p w:rsidR="00FE09DD" w:rsidRDefault="00BE122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rPr>
                <w:color w:val="000000"/>
              </w:rPr>
              <w:t>zdobycie wiedzy o wybranych krajach Europy tj. położenie na mapie Europy, symbole narodowe, stolica, charakterystyczne zabytki oraz zabawy dziecięce, bajki , twórcy danego kraju, potrawy, kultura – muzyka, malarstwo, taniec</w:t>
            </w:r>
          </w:p>
        </w:tc>
      </w:tr>
      <w:tr w:rsidR="00FE09DD">
        <w:trPr>
          <w:trHeight w:val="691"/>
        </w:trPr>
        <w:tc>
          <w:tcPr>
            <w:tcW w:w="14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Edukacja patriotyczna, nauczanie historii oraz poznawanie polskiej kultury, w tym osiągnięć duchowych i materialnych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 w:rsidP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5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Realizacja tematyki tygodniowej np. "Polska-moja ojczyzna"</w:t>
            </w:r>
            <w:r w:rsidR="007B182F">
              <w:rPr>
                <w:color w:val="000000"/>
              </w:rPr>
              <w:t xml:space="preserve"> itp.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Listopad/maj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Prowadzenie zajęć umożliwiających poznanie: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historii państwa polskiego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historii Święta Niepodległości 11 listopada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symboli narodowych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legend o miastach polskich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polskich poetów i autorów książek dla dzieci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polskich kompozytorów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polskich malarzy i rzeźbiarzy</w:t>
            </w:r>
          </w:p>
          <w:p w:rsidR="00FE09DD" w:rsidRDefault="00BE122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83"/>
            </w:pPr>
            <w:r>
              <w:rPr>
                <w:color w:val="000000"/>
              </w:rPr>
              <w:t>polskich naukowców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Stworzenie kącików czasowych do w/w zagadnień.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Obchody Dnia Niepodległości w przedszkolu przy współudziale rodziców (przygotowanie kokard narodowych/poczęstunku w narodowych barwach).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Udział w akcji </w:t>
            </w:r>
            <w:proofErr w:type="spellStart"/>
            <w:r>
              <w:rPr>
                <w:color w:val="000000"/>
              </w:rPr>
              <w:t>MEiN</w:t>
            </w:r>
            <w:proofErr w:type="spellEnd"/>
            <w:r>
              <w:rPr>
                <w:color w:val="000000"/>
              </w:rPr>
              <w:t>: "Szkoła do hymnu" - odśpiewanie hymnu o godz. 11:11 w łączności z przedszkolami w całej Polsce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 w:rsidTr="00F21909">
        <w:trPr>
          <w:trHeight w:val="40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"Dzień języka ojczystego" - wprowadzenie dzieci w kulturę mowy ojczystej i języka ojczystego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Luty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Przekazywania informacji na temat regionów naszego kraju, ludzi ich zamieszkujących za pomocą różnych środków przekazu: legendy, podania, wiersze, baśnie, spotkania z twórcami ludowymi, wycieczki, odwiedzanie muzeów.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Zapoznawanie ze strojami ludowymi, obrzędami, zwyczajami, gwarą, poznawania wzorów i ornamentów ludowych, tańców i przyśpiewek ludowych.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w projekcie "Mały Miś w świecie wielkiej literatury" – moduł realizujący temat patriotyzmu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Listopad-grudzień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Uczenie dzieci rozumienia tożsamości narodowej. Zapoznanie dzieci z historią i teraźniejszością „Małej Ojczyzny” poprzez: zajęcia w terenie, spotkania z ciekawymi ludźmi, stwarzanie warunków i sytuacji sprzyjających integracji ze środowiskiem lokalnym (zgodnie z aktualnymi wytycznymi GIS)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145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Spodziewane efekty: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wzmocnienie więzi uczuciowej z rodziną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zapoznanie dzieci z najbliższą okolicą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uwrażliwienie na piękno ojczystej przyrody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rozbudzenie poczucia przynależności narodowej/przybliżanie przeszłości narodu (legendy, podania)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zapoznanie z historią powstania państwa polskiego/święta Niepodległości Polski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zapoznanie znaczenia symboli narodowych oraz prawidłowych zachowań w trakcie słuchania hymnu Polski;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zapoznanie z regionami kraju i kulturą ludową oraz najważniejszymi w kraju miastami</w:t>
            </w:r>
          </w:p>
          <w:p w:rsidR="00FE09DD" w:rsidRDefault="00BE122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zapoznanie ze świętami oraz związanymi z nimi polskimi tradycjami i obrzędami, kształtowanie odpowiedniego zachowania w czasie uroczystości przedszkolnych, państwowych</w:t>
            </w:r>
          </w:p>
        </w:tc>
      </w:tr>
    </w:tbl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tbl>
      <w:tblPr>
        <w:tblStyle w:val="a4"/>
        <w:tblW w:w="14489" w:type="dxa"/>
        <w:tblInd w:w="66" w:type="dxa"/>
        <w:tblLayout w:type="fixed"/>
        <w:tblLook w:val="0400"/>
      </w:tblPr>
      <w:tblGrid>
        <w:gridCol w:w="555"/>
        <w:gridCol w:w="10185"/>
        <w:gridCol w:w="1740"/>
        <w:gridCol w:w="2009"/>
      </w:tblGrid>
      <w:tr w:rsidR="00FE09DD">
        <w:trPr>
          <w:trHeight w:val="691"/>
        </w:trPr>
        <w:tc>
          <w:tcPr>
            <w:tcW w:w="1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3.2.4. Podnoszenie jakości edukacji poprzez działania uwzględniające zróżnicowane potrzeby rozwojowe i edukacyjne wszystkich uczniów, zapewnienie wsparcia psychologiczno-pedagogicznego, szczególnie w sytuacji kryzysowej wywołanej pandemią COVID-19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 celu zapewnienia dodatkowej opieki i pomocy, wzmacniającej pozytywny klimat szkoły oraz poczucie bezpieczeństwa.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E09DD">
        <w:trPr>
          <w:trHeight w:val="691"/>
        </w:trPr>
        <w:tc>
          <w:tcPr>
            <w:tcW w:w="10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Terminy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Osoby odpowiedzialne</w:t>
            </w:r>
          </w:p>
        </w:tc>
      </w:tr>
      <w:tr w:rsidR="00FE09DD">
        <w:trPr>
          <w:trHeight w:val="691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Działania uwzględniające zróżnicowane potrzeby rozwojowe i edukacyjne wszystkich uczniów, zapewnienie wsparcia psychologiczno-pedagogicznego, szczególnie w sytuacji kryzysowej wywołanej pandemią COVID-19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"Dzień Kropki" -  święto celebrujące inność, kreatywność i rozwijanie ukrytego potencjału, tam gdzie nikt się go nie spodziewa, a więc zróżnicowanych potrzeb rozwojowych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Przeprowadzenie obserwacji/diagnozy wstępnej w oparciu o arkusze będące składową programu wychowania przedszkolnego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wrzesień-październik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4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Formułowanie wniosków z obserwacji/diagnozy wstępnej – określenie mocnych i słabych stron grupy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4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Prowadzenia dla każdego dziecko "</w:t>
            </w:r>
            <w:proofErr w:type="spellStart"/>
            <w:r>
              <w:rPr>
                <w:color w:val="000000"/>
              </w:rPr>
              <w:t>Portfolio</w:t>
            </w:r>
            <w:proofErr w:type="spellEnd"/>
            <w:r>
              <w:rPr>
                <w:color w:val="000000"/>
              </w:rPr>
              <w:t>" zawierającego wytwory dzieci, karty ćwiczeń od momentu rozpoczęcia uczęszczania do przedszkola do jego zakończenia.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</w:tc>
      </w:tr>
      <w:tr w:rsidR="00FE09DD">
        <w:trPr>
          <w:trHeight w:val="4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Badanie rozwoju mowy przez logopedę. Zajęcia logopedyczne: - przeprowadzenie badań przesiewowych - prowadzenie zajęć indywidualnych wg programu pracy logopedy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Wrzesień/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E.K.</w:t>
            </w:r>
          </w:p>
        </w:tc>
      </w:tr>
      <w:tr w:rsidR="00FE09DD">
        <w:trPr>
          <w:trHeight w:val="40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Informowanie rodziców o postępach/ewentualnych problemach rozwojowych wychowanków.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82F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BE1224">
              <w:rPr>
                <w:color w:val="000000"/>
              </w:rPr>
              <w:t>rzesień</w:t>
            </w:r>
            <w:r>
              <w:rPr>
                <w:color w:val="000000"/>
              </w:rPr>
              <w:t>/</w:t>
            </w:r>
          </w:p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grup/ specjaliści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Wdrażanie wniosków poprzez modyfikowanie indywidualnych i grupowych planów pracy z dzieckiem w grupie. Ustalenie kierunków indywidualnej pracy z dzieckiem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listopad-czerwiec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Zaspakajanie potrzeb rozwojowych i edukacyjnych podczas bieżącej pracy z dziećmi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Prace powołanych zespołów do spraw pomocy psychologiczno-pedagogicznej: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planowanie pracy,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prowadzenie i dokumentowanie zajęć rewalidacyjnych,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- organizowanie spotkań z rodzicami i specjalistami,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podsumowanie wyników pracy.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Wg harmonogramu zespołu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Zespół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RO,EK</w:t>
            </w:r>
            <w:proofErr w:type="spellEnd"/>
            <w:r>
              <w:rPr>
                <w:color w:val="000000"/>
              </w:rPr>
              <w:t>,</w:t>
            </w:r>
            <w:r w:rsidR="00BE1224">
              <w:rPr>
                <w:color w:val="000000"/>
              </w:rPr>
              <w:t xml:space="preserve"> </w:t>
            </w:r>
            <w:proofErr w:type="spellStart"/>
            <w:r w:rsidR="00BE1224">
              <w:rPr>
                <w:color w:val="000000"/>
              </w:rPr>
              <w:t>MP-B</w:t>
            </w:r>
            <w:proofErr w:type="spellEnd"/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Diagnoza dojrzałości szkolnej – opracowanie i przekazanie pisemnej informacji o gotowości do podjęcia nauki w szkole.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 30.04.2022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RO,EG</w:t>
            </w:r>
            <w:proofErr w:type="spellEnd"/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Nawiązanie współpracy z Poradnią Psychologiczno-Pedagogiczną w procesie diagnostycznym i </w:t>
            </w:r>
            <w:proofErr w:type="spellStart"/>
            <w:r>
              <w:rPr>
                <w:color w:val="000000"/>
              </w:rPr>
              <w:t>postdiagnostycznym</w:t>
            </w:r>
            <w:proofErr w:type="spellEnd"/>
            <w:r>
              <w:rPr>
                <w:color w:val="000000"/>
              </w:rPr>
              <w:t>, w szczególności w zakresie oceny funkcjonowania dzieci, barier i ograniczeń w środowisku utrudniających ich funkcjonowanie i uczestnictwo w życiu przedszkola oraz efektów działań podejmowanych w celu poprawy funkcjonowania dziecka oraz planowania dalszych działań.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Wychowawcy grup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Przeprowadzenie warsztatów dla rodziców ukierunkowanych na wspieranie dzieci przeżywających  trudności po doświadczeniach związanych z sytuacją pandemiczną.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razie potrzeb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Psycholog,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PPP</w:t>
            </w:r>
          </w:p>
        </w:tc>
      </w:tr>
      <w:tr w:rsidR="00FE09DD">
        <w:trPr>
          <w:trHeight w:val="691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Wzmacnianie pozytywnego klimatu przedszkola oraz poczucia bezpieczeństwa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Zapewnienie bezpieczeństwa dzieci na terenie przedszkola poprzez przestrzeganie procedur/instrukcji obowiązujących w przedszkolu oraz odpowiedzialną postawę wszystkich pracowników przedszkola.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Zapoznanie nowych pracowników z dokumentami/bieżąca aktualizacja dokumentów.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Nauczyciele/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pracownicy obsługi wszystkich grup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Zapewnienie bezpieczeństwa dzieci poprzez zapoznanie rodziców przedszkolaków z procedurami bezpieczeństwa obowiązującymi w przedszkolu m.in. przyprowadzania i odprowadzania dzieci; zakazie odbierania dzieci przez opiekunów pod wpływem alkoholu. Zamieszczenie procedur na stronie internetowej przedszkola.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Podczas pierwszego spotkania z rodzicami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Dyrektor</w:t>
            </w:r>
          </w:p>
        </w:tc>
      </w:tr>
      <w:tr w:rsidR="00FE09DD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Zapewnienie bezpieczeństwa dzieci poprzez zapewnienie kanału szybkiej komunikacji na linii: przedszkole – rodzice/opiekunowie prawni przedszkolaków. Uwrażliwienie rodziców na konieczność niezwłocznej aktualizacji numeru kontaktowego w przypadku jego zmiany.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Podczas pierwszego </w:t>
            </w:r>
            <w:proofErr w:type="spellStart"/>
            <w:r>
              <w:rPr>
                <w:color w:val="000000"/>
              </w:rPr>
              <w:t>spotk</w:t>
            </w:r>
            <w:proofErr w:type="spellEnd"/>
            <w:r>
              <w:rPr>
                <w:color w:val="000000"/>
              </w:rPr>
              <w:t>.</w:t>
            </w:r>
            <w:r w:rsidR="00BE1224">
              <w:rPr>
                <w:color w:val="000000"/>
              </w:rPr>
              <w:t xml:space="preserve"> z </w:t>
            </w:r>
            <w:proofErr w:type="spellStart"/>
            <w:r w:rsidR="00BE1224">
              <w:rPr>
                <w:color w:val="000000"/>
              </w:rPr>
              <w:t>rodz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6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Budowanie poczucia bliskości i bezpieczeństwa w grupie dzięki zabawom integracyjnym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 szkolny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342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342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Zapewnienie bezpieczeństwa dzieciom na placu przedszkolnym – zapoznanie ze sposobem korzystania z urządzeń. Niezwłoczne zgłaszanie przez nauczycieli i pracowników obsługi usterek/konieczności napraw sprzętu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SIP</w:t>
            </w:r>
          </w:p>
        </w:tc>
      </w:tr>
      <w:tr w:rsidR="00FE09DD">
        <w:trPr>
          <w:trHeight w:val="31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Nabywanie przez dzieci umiejętności właściwych zachowań w sytuacji zagrożenia – zapoznanie z zasadami bezpiecznej ewakuacji. Przeprowadzenie próbnej ewakuacji z udziałem straży pożarnej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BE1224">
              <w:rPr>
                <w:color w:val="000000"/>
              </w:rPr>
              <w:t>rzesień</w:t>
            </w:r>
            <w:r>
              <w:rPr>
                <w:color w:val="000000"/>
              </w:rPr>
              <w:t>/</w:t>
            </w:r>
          </w:p>
          <w:p w:rsidR="007B182F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62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dzieci z numerami alarmowymi i sposobami wzywania pomocy w przypadku choroby, pożaru, wypadku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BE1224">
              <w:rPr>
                <w:color w:val="000000"/>
              </w:rPr>
              <w:t>rzesień</w:t>
            </w:r>
            <w:r>
              <w:rPr>
                <w:color w:val="000000"/>
              </w:rPr>
              <w:t>/</w:t>
            </w:r>
          </w:p>
          <w:p w:rsidR="007B182F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37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dzieci z zasadami bezpiecznego spaceru z wykorzystaniem węża spacerowego i kamizelek odblaskowych (zakup).  Utrwalenie zasady nie oddalania się bez wiedzy nauczycieli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wrzesień-październik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37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Uwrażliwienie dzieci na zagrożenia, które mogą im towarzyszyć w drodze do przedszkolu i domu. Spacer po okolicy. Wycieczka do miasteczka ruchu drogowego, na pobliskie skrzyżowanie, obserwacja przejścia dla pieszych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cyklicznie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87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Kształtowanie odpowiednich postaw u dzieci w sytuacji zagrożenia – znajomość numerów ratunkowych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wrzesień-październik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57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Poszerzanie wiedzy dzieci z zakresu pierwszej pomocy </w:t>
            </w:r>
            <w:proofErr w:type="spellStart"/>
            <w:r>
              <w:rPr>
                <w:color w:val="000000"/>
              </w:rPr>
              <w:t>przedmedycznej</w:t>
            </w:r>
            <w:proofErr w:type="spellEnd"/>
            <w:r>
              <w:rPr>
                <w:color w:val="000000"/>
              </w:rPr>
              <w:t xml:space="preserve"> – spotkanie z ratownikiem medycznym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R.O.</w:t>
            </w:r>
          </w:p>
        </w:tc>
      </w:tr>
      <w:tr w:rsidR="00FE09DD">
        <w:trPr>
          <w:trHeight w:val="57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Kształtowanie myślenia przyczynowo-skutkowe na temat: "Niebezpieczne przedmioty"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7B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78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Dbałość o przestrzeganie praw dzieci w przedszkolu, w tym prawo do bezpiecznej nauki i zabawy. Organizacja: "Dnia praw dziecka" w przedszkolu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84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Bezpieczne ferie zimowe/bezpieczne wakacje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poznawanie wybranych zjawisk atmosferycznych charakterystycznych dla lata – zachowanie dzieci podczas burzy,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Styczeń/luty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Jesień  /wiosna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 wszystkich grup</w:t>
            </w:r>
          </w:p>
        </w:tc>
      </w:tr>
      <w:tr w:rsidR="00FE09DD">
        <w:trPr>
          <w:trHeight w:val="84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Ograniczenie zachowań agresywnych i przemocy w przedszkolu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Rozwijanie wiedzy rodziców na temat przyczyn i sposobów niwelowania zachowań agresywnych wśród dzieci poprzez spotkania informacyjne i rozmowy indywidualne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44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Psycholog</w:t>
            </w:r>
          </w:p>
        </w:tc>
      </w:tr>
      <w:tr w:rsidR="00FE09DD">
        <w:trPr>
          <w:trHeight w:val="58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Rozpoznanie sytuacji domowej wychowanków oraz diagnozowanie jej pod kątem potencjalnych zagrożeń dla zdrowia fizycznego i psychicznego dziecka;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44246B">
            <w:pPr>
              <w:rPr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</w:tr>
      <w:tr w:rsidR="00FE09DD">
        <w:trPr>
          <w:trHeight w:val="58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Stworzenie czasowych kącików zainteresowań związanych z bezpieczeństwem.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44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55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Rozwijanie postawy asertywności wśród dzieci oraz umiejętności szukania pomocy w sytuacjach trudnych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115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Przestrzeganie zasad warunkujących bezpieczeństwo w kontaktach z nieznajomymi.</w:t>
            </w:r>
          </w:p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44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naucz.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115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0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Dbałość o zdrowie psychiczne dzieci poprzez organizowanie zabaw relaksacyjnych i wyciszających, wprowadzenie elementów </w:t>
            </w:r>
            <w:proofErr w:type="spellStart"/>
            <w:r>
              <w:rPr>
                <w:color w:val="000000"/>
              </w:rPr>
              <w:t>bajkoterapii</w:t>
            </w:r>
            <w:proofErr w:type="spellEnd"/>
            <w:r>
              <w:rPr>
                <w:color w:val="000000"/>
              </w:rPr>
              <w:t xml:space="preserve">, muzykoterapii, czytanie dzieciom literatury terapeutycznej,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zorganizowanie</w:t>
            </w:r>
            <w:r>
              <w:rPr>
                <w:color w:val="000000"/>
              </w:rPr>
              <w:t xml:space="preserve"> „Kącika relaksacji/wyciszenia”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w salach.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 ciągu roku szkolnego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1155"/>
        </w:trPr>
        <w:tc>
          <w:tcPr>
            <w:tcW w:w="144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Spodziewane efekty: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rozwijanie umiejętności dbania i troski o własne zdrowie i bezpieczeństwo w czasie pobytu w domu, w przedszkolu, na placu zabaw.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nabycie umiejętności zachowania się w sytuacjach zagrażających zdrowiu i bezpieczeństwu/wyposażenie dzieci w wiedzę i umiejętności pozwalające na rozpoznawanie niebezpieczeństw i przewidywanie ich skutków .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nabycie umiejętności, doświadczenia i wiedzy niezbędnych w życiu codziennym.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nabycie pożądanych nawyków i odruchów w sytuacji zagrożenia.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kształtowanie umiejętności bezpiecznego i kulturalnego zachowania się dziecka na drodze i w środkach komunikacji publicznej.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poznanie zasad zachowania się w obliczu niebezpieczeństw w kontaktach z żywiołami;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wyrobienie postawy zaufania wobec pracowników policji, straży pożarnej, znajomość numerów telefonów alarmowych;</w:t>
            </w:r>
          </w:p>
          <w:p w:rsidR="00FE09DD" w:rsidRDefault="00BE122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dostrzeżenie potrzeby ochrony życia i zdrowia własnego oraz kolegów.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br w:type="page"/>
      </w:r>
    </w:p>
    <w:tbl>
      <w:tblPr>
        <w:tblStyle w:val="a5"/>
        <w:tblW w:w="14504" w:type="dxa"/>
        <w:tblInd w:w="50" w:type="dxa"/>
        <w:tblLayout w:type="fixed"/>
        <w:tblLook w:val="0400"/>
      </w:tblPr>
      <w:tblGrid>
        <w:gridCol w:w="540"/>
        <w:gridCol w:w="10335"/>
        <w:gridCol w:w="1754"/>
        <w:gridCol w:w="1875"/>
      </w:tblGrid>
      <w:tr w:rsidR="00FE09DD">
        <w:trPr>
          <w:trHeight w:val="691"/>
        </w:trPr>
        <w:tc>
          <w:tcPr>
            <w:tcW w:w="1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Korzystanie w procesie kształcenia z narzędzi i zasobów cyfrowych oraz metod kształcenia wykorzystujących technologie informacyjno-komunikacyjne.</w:t>
            </w:r>
          </w:p>
        </w:tc>
      </w:tr>
      <w:tr w:rsidR="00FE09DD">
        <w:trPr>
          <w:trHeight w:val="691"/>
        </w:trPr>
        <w:tc>
          <w:tcPr>
            <w:tcW w:w="10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Wybór optymalnej formy kształcenia na odległość w przypadku konieczności wprowadzenia edukacji zdalnej, w porozumieniu z rodzicami:</w:t>
            </w:r>
          </w:p>
          <w:p w:rsidR="00FE09DD" w:rsidRDefault="00BE122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nauczanie w formie konsultacji wspomaganej komputerem,</w:t>
            </w:r>
          </w:p>
          <w:p w:rsidR="00FE09DD" w:rsidRDefault="00BE122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korespondencyjnej wymiany materiałów szkoleniowych i prac kontrolowanych oraz konsultowania się dziecka z nauczycielem różnymi sposobami (telefon, poczta elektroniczna),</w:t>
            </w:r>
          </w:p>
          <w:p w:rsidR="00FE09DD" w:rsidRPr="0044246B" w:rsidRDefault="00BE1224" w:rsidP="0044246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 xml:space="preserve">wymiana informacji </w:t>
            </w:r>
            <w:r>
              <w:t>między</w:t>
            </w:r>
            <w:r>
              <w:rPr>
                <w:color w:val="000000"/>
              </w:rPr>
              <w:t xml:space="preserve"> nauczycielem, a rodzicem z wykorzystaniem środków komunikacji elektronicznej, przesyłanie zadań/ propozycji jako posty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nauczyciele</w:t>
            </w:r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Ustalenie sposobu monitorowania postępów dzieci oraz sposobu weryfikacji wiedzy i umiejętności dzieci, w tym informowania rodziców o postępach dziecka w nauce podczas edukacji zdalnej.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Ustalenie źródeł i materiałów niezbędnych do realizacji zajęć, w tym materiałów w postaci elektronicznej, z których dzieci i ich rodzice mogą korzystać:</w:t>
            </w:r>
          </w:p>
          <w:p w:rsidR="00FE09DD" w:rsidRDefault="00BE122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</w:pPr>
            <w:r>
              <w:rPr>
                <w:color w:val="000000"/>
              </w:rPr>
              <w:t>materiały dostępne na stronach internetowych urzędu obsługującego ministra właściwego do spraw oświaty i wychowania, stronach internetowych jednostek podległych temu ministrowi lub przez niego nadzorowanych,</w:t>
            </w:r>
          </w:p>
          <w:p w:rsidR="00FE09DD" w:rsidRDefault="00BE122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83"/>
            </w:pPr>
            <w:r>
              <w:rPr>
                <w:color w:val="000000"/>
              </w:rPr>
              <w:t>materiały prezentowane w programach publicznej telewizji i radiofonii.</w:t>
            </w:r>
          </w:p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  <w:p w:rsidR="00F21909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Ustalenie sposobu dokumentowania realizacji zadań przedszkola z zakresu kształcenia na odległość – raport tygodniowy.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Bezpieczne korzystanie z Internetu „Dzień bezpiecznego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  <w:r>
              <w:rPr>
                <w:color w:val="000000"/>
              </w:rPr>
              <w:t>” – inicjatywa mająca na celu informowanie o zagrożeniach płynących z sieci oraz promowanie bezpieczeństwa informatycznego.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luty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44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</w:t>
            </w:r>
            <w:r w:rsidR="00BE1224">
              <w:t>O.</w:t>
            </w:r>
            <w:r>
              <w:t xml:space="preserve"> EK</w:t>
            </w:r>
          </w:p>
        </w:tc>
      </w:tr>
      <w:tr w:rsidR="00FE09DD" w:rsidTr="0044246B">
        <w:trPr>
          <w:trHeight w:val="45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Udział w projekcie: "Mały Miś w świecie wielkiej literatury" - moduł 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4246B" w:rsidRPr="0044246B" w:rsidRDefault="0044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</w:t>
            </w:r>
            <w:r w:rsidR="00BE1224">
              <w:t>G</w:t>
            </w:r>
            <w:r>
              <w:t>,</w:t>
            </w:r>
            <w:r w:rsidR="00BE1224">
              <w:t xml:space="preserve"> A</w:t>
            </w:r>
            <w:r>
              <w:t>O</w:t>
            </w:r>
          </w:p>
        </w:tc>
      </w:tr>
      <w:tr w:rsidR="00FE09DD" w:rsidTr="00F06FCF">
        <w:trPr>
          <w:trHeight w:val="48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Udział w europejskiej inicjatywie : CODE WEEK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44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EG</w:t>
            </w:r>
            <w:r w:rsidR="00BE1224">
              <w:rPr>
                <w:color w:val="000000"/>
              </w:rPr>
              <w:t xml:space="preserve"> </w:t>
            </w:r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Planowanie zajęć z zakresu podstaw kodowania z wykorzystaniem maty do kodowania, gier edukacyjnych z użyciem robota.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0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44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</w:t>
            </w:r>
            <w:r w:rsidR="00BE1224">
              <w:t>G</w:t>
            </w:r>
            <w:r w:rsidR="00F06FCF">
              <w:t xml:space="preserve">, </w:t>
            </w:r>
            <w:proofErr w:type="spellStart"/>
            <w:r w:rsidR="00F06FCF">
              <w:t>RO,EG</w:t>
            </w:r>
            <w:proofErr w:type="spellEnd"/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Uczestnictwo nauczycieli w grupie : „@aktywni – podążaj odważnie za nowoczesną edukacją” celem zdobycia inspirujących pomysłów na zajęcia z wykorzystaniem technologii cyfrowych.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0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Nauczyciele</w:t>
            </w:r>
          </w:p>
        </w:tc>
      </w:tr>
      <w:tr w:rsidR="00FE09DD">
        <w:trPr>
          <w:trHeight w:val="6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Zapewnienie bezpieczeństwa danych osobowych dzieci poprzez przestrzeganie zapisów "Polityki bezpieczeństwa danych osobowych" m.in. przechowywanie danych w bezpiecznym miejscu, przetwarzania danych w zakresie nadanym upoważnieniom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21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Wszyscy </w:t>
            </w:r>
          </w:p>
        </w:tc>
      </w:tr>
      <w:tr w:rsidR="00FE09DD">
        <w:trPr>
          <w:trHeight w:val="342"/>
        </w:trPr>
        <w:tc>
          <w:tcPr>
            <w:tcW w:w="145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Spodziewane efekty:</w:t>
            </w:r>
          </w:p>
          <w:p w:rsidR="00FE09DD" w:rsidRDefault="00BE12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wzrost świadomości dzieci o negatywnych konsekwencjach związanych z nadmiernego korzystaniem z </w:t>
            </w:r>
            <w:proofErr w:type="spellStart"/>
            <w:r>
              <w:rPr>
                <w:color w:val="000000"/>
              </w:rPr>
              <w:t>internetu</w:t>
            </w:r>
            <w:proofErr w:type="spellEnd"/>
            <w:r>
              <w:rPr>
                <w:color w:val="000000"/>
              </w:rPr>
              <w:t>/gier komputerowych</w:t>
            </w:r>
          </w:p>
          <w:p w:rsidR="00FE09DD" w:rsidRDefault="00BE12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zapewnienie bezpiecznego przetwarzania danych osobowych w przedszkolu</w:t>
            </w:r>
          </w:p>
          <w:p w:rsidR="00FE09DD" w:rsidRDefault="00BE12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optymalizacja wypracowanego w przedszkolu systemu nauczania na odległość</w:t>
            </w:r>
          </w:p>
        </w:tc>
      </w:tr>
    </w:tbl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br w:type="page"/>
      </w:r>
    </w:p>
    <w:tbl>
      <w:tblPr>
        <w:tblStyle w:val="a6"/>
        <w:tblW w:w="14504" w:type="dxa"/>
        <w:tblInd w:w="50" w:type="dxa"/>
        <w:tblLayout w:type="fixed"/>
        <w:tblLook w:val="0400"/>
      </w:tblPr>
      <w:tblGrid>
        <w:gridCol w:w="599"/>
        <w:gridCol w:w="10471"/>
        <w:gridCol w:w="1485"/>
        <w:gridCol w:w="1949"/>
      </w:tblGrid>
      <w:tr w:rsidR="00FE09DD">
        <w:trPr>
          <w:trHeight w:val="691"/>
        </w:trPr>
        <w:tc>
          <w:tcPr>
            <w:tcW w:w="1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3.2.5. Wzmocnienie edukacji ekologicznej w szkołach. Rozwijanie postawy odpowiedzialności za środowisko naturalne.</w:t>
            </w:r>
          </w:p>
        </w:tc>
      </w:tr>
      <w:tr w:rsidR="00FE09DD">
        <w:trPr>
          <w:trHeight w:val="691"/>
        </w:trPr>
        <w:tc>
          <w:tcPr>
            <w:tcW w:w="11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Zadania do realizacji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 w:rsidTr="00F06FCF">
        <w:trPr>
          <w:trHeight w:val="427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Opracowanie kodeksu małego ekologa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Obchody wybranych świąt z kalendarza </w:t>
            </w:r>
            <w:r>
              <w:t>świąt</w:t>
            </w:r>
            <w:r>
              <w:rPr>
                <w:color w:val="000000"/>
              </w:rPr>
              <w:t xml:space="preserve"> nietypowych dotyczących ekologii i przyrody. Wykorzystanie scenariuszy zajęć ze strony: "</w:t>
            </w:r>
            <w:proofErr w:type="spellStart"/>
            <w:r>
              <w:rPr>
                <w:color w:val="000000"/>
              </w:rPr>
              <w:t>Ekokalendarz</w:t>
            </w:r>
            <w:proofErr w:type="spellEnd"/>
            <w:r>
              <w:rPr>
                <w:color w:val="000000"/>
              </w:rPr>
              <w:t xml:space="preserve">" </w:t>
            </w:r>
            <w:hyperlink r:id="rId11">
              <w:r>
                <w:rPr>
                  <w:color w:val="000000"/>
                </w:rPr>
                <w:t>https://www.ekokalendarz.pl/</w:t>
              </w:r>
            </w:hyperlink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 w:rsidTr="00F21909">
        <w:trPr>
          <w:trHeight w:val="31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przedszkola w projekcie: "Działaj z impetem"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F0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MG</w:t>
            </w:r>
            <w:r w:rsidR="00C945D0">
              <w:rPr>
                <w:color w:val="000000"/>
              </w:rPr>
              <w:t xml:space="preserve"> AK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"Akcja-segregacja" – segregowanie papieru w sali/wdrażanie dzieci do oszczędzania papieru i właściwego gospodarowania przyborami dostępnymi na sali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69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Udział w akcji „Sprzątanie Świata” – porządkowanie ogrodu przedszkolnego i otoczenia przedszkola wspólnie z pracownikami przedszkola. Dostrzeganie i ocena przez dzieci piękna otaczającej przyrody.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wiosna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 w:rsidTr="00F21909">
        <w:trPr>
          <w:trHeight w:val="38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Zapoznanie z charakterystycznymi zmianami w przyrodzie w toku bezpośredniej obserwacji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Urządzanie kącików przyrody przez cały rok szkolny, zgodnie z </w:t>
            </w:r>
            <w:r>
              <w:t>tematyką</w:t>
            </w:r>
            <w:r>
              <w:rPr>
                <w:color w:val="000000"/>
              </w:rPr>
              <w:t xml:space="preserve"> i aktualną porą roku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Zajęcia z wykorzystaniem map Polski - zwrócenie uwagi na zróżnicowanie regionów Polski charakteryzujących się różnym ukształtowaniem terenu, bogactwami naturalnymi i różną roślinnością,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 pracy naucz.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„Turniej Ekologiczny"- zorganizowanie międzygrupowego turnieju wiedzy podczas którego przedszkolaki będą miały możliwość wykazania się posiadaną wiedzą na temat ekologii.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kwiecień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rPr>
                <w:color w:val="000000"/>
              </w:rPr>
            </w:pPr>
            <w:r>
              <w:t>Nauczyciele grup</w:t>
            </w:r>
          </w:p>
        </w:tc>
      </w:tr>
      <w:tr w:rsidR="00FE09DD">
        <w:trPr>
          <w:trHeight w:val="342"/>
        </w:trPr>
        <w:tc>
          <w:tcPr>
            <w:tcW w:w="145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Spodziewane efekty:</w:t>
            </w:r>
          </w:p>
          <w:p w:rsidR="00FE09DD" w:rsidRDefault="00BE12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kształtowanie</w:t>
            </w:r>
            <w:r>
              <w:rPr>
                <w:color w:val="000000"/>
              </w:rPr>
              <w:t xml:space="preserve"> postawy odpowiedzialności za siebie oraz środowisko naturalne/postawa szacunku wobec innych i przyrody</w:t>
            </w:r>
          </w:p>
          <w:p w:rsidR="00FE09DD" w:rsidRDefault="00BE12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rozwijanie zamiłowania do piękna przyrody.</w:t>
            </w:r>
          </w:p>
          <w:p w:rsidR="00FE09DD" w:rsidRDefault="00BE12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poszerzanie wiedzy na temat środowiska dzieci</w:t>
            </w:r>
          </w:p>
          <w:p w:rsidR="00FE09DD" w:rsidRDefault="00BE12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postrzeganie i rozumienie przez dzieci zjawisk i procesów zachodzących w przyrodzie</w:t>
            </w:r>
          </w:p>
          <w:p w:rsidR="00FE09DD" w:rsidRDefault="00BE12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nabieranie odpowiedzialności i troski o otaczający świat zwierząt i roślin.</w:t>
            </w:r>
          </w:p>
          <w:p w:rsidR="00FE09DD" w:rsidRDefault="00BE12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wzrost świadomości zagrożeń ekologicznych</w:t>
            </w:r>
          </w:p>
        </w:tc>
      </w:tr>
    </w:tbl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E09DD" w:rsidRDefault="00BE12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Konkursy dla dzieci i nauczycieli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Udział w konkursach organizowanych przez instytucje zewnętrzne: plastycznych, muzycznych, recytatorskich, przyrodniczych i ekologicznych.</w:t>
      </w: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Korzystanie z bazy konkursów na stronach:</w:t>
      </w:r>
    </w:p>
    <w:p w:rsidR="00FE09DD" w:rsidRDefault="00CE0B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2">
        <w:r w:rsidR="00BE1224">
          <w:rPr>
            <w:color w:val="000000"/>
          </w:rPr>
          <w:t>https://blizejprzedszkola.pl/konkursy</w:t>
        </w:r>
      </w:hyperlink>
    </w:p>
    <w:p w:rsidR="00FE09DD" w:rsidRDefault="00CE0B3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3">
        <w:r w:rsidR="00BE1224">
          <w:rPr>
            <w:color w:val="000000"/>
          </w:rPr>
          <w:t>https://konkursydladzieci.eu/</w:t>
        </w:r>
      </w:hyperlink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Organizacja konkursu przez przedszkole </w:t>
      </w:r>
      <w:r w:rsidR="00C945D0">
        <w:rPr>
          <w:color w:val="000000"/>
        </w:rPr>
        <w:t>TURNIEJ WIEDZY EKOLOGICZNEJ, PRZEGLĄD PIOSENKI ANGIELSKIEJ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FE09DD" w:rsidRDefault="00BE1224">
      <w:pPr>
        <w:pStyle w:val="Nagwek1"/>
        <w:rPr>
          <w:sz w:val="24"/>
          <w:szCs w:val="24"/>
        </w:rPr>
      </w:pPr>
      <w:bookmarkStart w:id="3" w:name="_heading=h.3znysh7" w:colFirst="0" w:colLast="0"/>
      <w:bookmarkEnd w:id="3"/>
      <w:r>
        <w:rPr>
          <w:sz w:val="24"/>
          <w:szCs w:val="24"/>
        </w:rPr>
        <w:t>5. Kalendarz imprez i uroczystości w roku szkolnym 2021/2022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tbl>
      <w:tblPr>
        <w:tblStyle w:val="a7"/>
        <w:tblW w:w="14565" w:type="dxa"/>
        <w:tblInd w:w="5" w:type="dxa"/>
        <w:tblLayout w:type="fixed"/>
        <w:tblLook w:val="0400"/>
      </w:tblPr>
      <w:tblGrid>
        <w:gridCol w:w="675"/>
        <w:gridCol w:w="6855"/>
        <w:gridCol w:w="3525"/>
        <w:gridCol w:w="3510"/>
      </w:tblGrid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imprezy/uroczystości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 realizacji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Uwagi</w:t>
            </w:r>
          </w:p>
        </w:tc>
      </w:tr>
      <w:tr w:rsidR="00FE09DD" w:rsidTr="00C945D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Przedszkolaka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C945D0" w:rsidTr="00C945D0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5D0" w:rsidRDefault="00C945D0" w:rsidP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5D0" w:rsidRDefault="00C945D0" w:rsidP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Pasowanie na Przedszkolaka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5D0" w:rsidRDefault="00C945D0" w:rsidP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45D0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Niepodległości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Ogólnopolski Dzień Praw Dziecka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Mikołajki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Grudzień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Wigilia w przedszkolu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Grudzień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Bal karnawałowy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Styczeń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Dzień Babci i Dzień Dziadka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Styczeń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Powitanie wiosny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Marzec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Międzynarodowy Dzień Książki dla Dzieci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Kwiecień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Światowy Dzień Ziemi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Kwiecień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Piknik Rodzinny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Czerwiec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Pożegnanie Starszaków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Czerwiec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9DD" w:rsidRDefault="00FE0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FE09DD" w:rsidRDefault="00FE09DD">
      <w:pPr>
        <w:pStyle w:val="Tytu"/>
        <w:spacing w:line="276" w:lineRule="auto"/>
        <w:jc w:val="both"/>
        <w:rPr>
          <w:sz w:val="24"/>
          <w:szCs w:val="24"/>
        </w:rPr>
      </w:pPr>
    </w:p>
    <w:p w:rsidR="00FE09DD" w:rsidRDefault="00BE12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6. Współpraca ze środowiskiem lokalnym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8"/>
        <w:tblW w:w="14475" w:type="dxa"/>
        <w:tblInd w:w="0" w:type="dxa"/>
        <w:tblLayout w:type="fixed"/>
        <w:tblLook w:val="0400"/>
      </w:tblPr>
      <w:tblGrid>
        <w:gridCol w:w="707"/>
        <w:gridCol w:w="9103"/>
        <w:gridCol w:w="2610"/>
        <w:gridCol w:w="2055"/>
      </w:tblGrid>
      <w:tr w:rsidR="00FE09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L.p</w:t>
            </w:r>
            <w:proofErr w:type="spellEnd"/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Instytucje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Osoba odpowiedzialna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Termin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Cykl spotkań z ciekawymi ludźmi – rodzicami przedszkolaków (doradztwo zawodowe)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EG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Szkoła Podstawowa w </w:t>
            </w:r>
            <w:proofErr w:type="spellStart"/>
            <w:r>
              <w:rPr>
                <w:color w:val="000000"/>
              </w:rPr>
              <w:t>Pierśćcu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RO</w:t>
            </w:r>
            <w:r w:rsidR="00BE1224">
              <w:t>,  E</w:t>
            </w:r>
            <w:r>
              <w:t>G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MCK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EK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Biblioteka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</w:t>
            </w:r>
            <w:r w:rsidR="00C945D0">
              <w:t>O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Poradnia psychologiczno-pedagogiczna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C94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E</w:t>
            </w:r>
            <w:r w:rsidR="00BE1224">
              <w:t>K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j/w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Nadleśnictwo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MG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jesień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Policja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R</w:t>
            </w:r>
            <w:r w:rsidR="0061585C">
              <w:t>O, AO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wrzesień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Straż pożarna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t>E</w:t>
            </w:r>
            <w:r w:rsidR="0061585C">
              <w:t>K,AO</w:t>
            </w:r>
            <w:proofErr w:type="spellEnd"/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wiosna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Ratownicy medyczni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RO, AO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Wg planu 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Straż miejska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EG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AC6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czerwiec</w:t>
            </w:r>
          </w:p>
        </w:tc>
      </w:tr>
      <w:tr w:rsidR="00FE09DD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9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Lokalne firmy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RO,EG,EK,MG,AO,AK</w:t>
            </w:r>
            <w:proofErr w:type="spellEnd"/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Wg planu</w:t>
            </w:r>
          </w:p>
        </w:tc>
      </w:tr>
      <w:tr w:rsidR="00FE09DD">
        <w:trPr>
          <w:trHeight w:val="450"/>
        </w:trPr>
        <w:tc>
          <w:tcPr>
            <w:tcW w:w="707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9103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Lokalne media – promocja przedszkola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AK,MG</w:t>
            </w:r>
            <w:proofErr w:type="spellEnd"/>
          </w:p>
        </w:tc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09DD" w:rsidRDefault="0081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</w:tr>
    </w:tbl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21909" w:rsidRDefault="00F21909">
      <w:pPr>
        <w:pStyle w:val="Nagwek1"/>
        <w:rPr>
          <w:sz w:val="24"/>
          <w:szCs w:val="24"/>
        </w:rPr>
      </w:pPr>
      <w:bookmarkStart w:id="4" w:name="_heading=h.2et92p0" w:colFirst="0" w:colLast="0"/>
      <w:bookmarkEnd w:id="4"/>
    </w:p>
    <w:p w:rsidR="00FE09DD" w:rsidRDefault="00BE1224">
      <w:pPr>
        <w:pStyle w:val="Nagwek1"/>
        <w:rPr>
          <w:sz w:val="24"/>
          <w:szCs w:val="24"/>
        </w:rPr>
      </w:pPr>
      <w:r>
        <w:rPr>
          <w:sz w:val="24"/>
          <w:szCs w:val="24"/>
        </w:rPr>
        <w:t>7. Przydział zadań i zajęć dodatkowych z dziećmi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tbl>
      <w:tblPr>
        <w:tblStyle w:val="a9"/>
        <w:tblW w:w="14535" w:type="dxa"/>
        <w:tblInd w:w="21" w:type="dxa"/>
        <w:tblLayout w:type="fixed"/>
        <w:tblLook w:val="0400"/>
      </w:tblPr>
      <w:tblGrid>
        <w:gridCol w:w="675"/>
        <w:gridCol w:w="6810"/>
        <w:gridCol w:w="7050"/>
      </w:tblGrid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Zadanie dodatkowe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Nazwisko i imię nauczyciela</w:t>
            </w:r>
          </w:p>
        </w:tc>
      </w:tr>
      <w:tr w:rsidR="00FE09DD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Prowadzenie kroniki przedszkolnej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AK</w:t>
            </w: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Aktualizacja strony internetowej przedszkola/</w:t>
            </w:r>
            <w:proofErr w:type="spellStart"/>
            <w:r>
              <w:rPr>
                <w:color w:val="000000"/>
              </w:rPr>
              <w:t>facebooka</w:t>
            </w:r>
            <w:proofErr w:type="spellEnd"/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A</w:t>
            </w:r>
            <w:r w:rsidR="0061585C">
              <w:t>O</w:t>
            </w:r>
          </w:p>
        </w:tc>
      </w:tr>
      <w:tr w:rsidR="00FE09DD">
        <w:trPr>
          <w:trHeight w:val="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Dekoracja holu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MG</w:t>
            </w:r>
            <w:r w:rsidR="00BE1224">
              <w:rPr>
                <w:color w:val="000000"/>
              </w:rPr>
              <w:t xml:space="preserve"> </w:t>
            </w:r>
          </w:p>
        </w:tc>
      </w:tr>
      <w:tr w:rsidR="00FE09DD">
        <w:trPr>
          <w:trHeight w:val="2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Kącik dla rodziców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AK,AO</w:t>
            </w:r>
            <w:proofErr w:type="spellEnd"/>
          </w:p>
        </w:tc>
      </w:tr>
      <w:tr w:rsidR="00FE09DD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Doskonalenie zawodowe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61585C">
              <w:rPr>
                <w:color w:val="000000"/>
              </w:rPr>
              <w:t>G</w:t>
            </w:r>
          </w:p>
        </w:tc>
      </w:tr>
      <w:tr w:rsidR="00FE09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Protokoły rady pedagogicznej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RO</w:t>
            </w:r>
          </w:p>
        </w:tc>
      </w:tr>
    </w:tbl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FE09DD" w:rsidRDefault="00BE1224">
      <w:pPr>
        <w:pStyle w:val="Nagwek1"/>
        <w:rPr>
          <w:sz w:val="24"/>
          <w:szCs w:val="24"/>
        </w:rPr>
      </w:pPr>
      <w:bookmarkStart w:id="5" w:name="_heading=h.tyjcwt" w:colFirst="0" w:colLast="0"/>
      <w:bookmarkEnd w:id="5"/>
      <w:r>
        <w:rPr>
          <w:sz w:val="24"/>
          <w:szCs w:val="24"/>
        </w:rPr>
        <w:t>8. Zespoły zadaniowe nauczycieli</w:t>
      </w: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b/>
          <w:color w:val="000000"/>
        </w:rPr>
      </w:pPr>
    </w:p>
    <w:tbl>
      <w:tblPr>
        <w:tblStyle w:val="aa"/>
        <w:tblW w:w="14490" w:type="dxa"/>
        <w:tblInd w:w="36" w:type="dxa"/>
        <w:tblLayout w:type="fixed"/>
        <w:tblLook w:val="0400"/>
      </w:tblPr>
      <w:tblGrid>
        <w:gridCol w:w="585"/>
        <w:gridCol w:w="5430"/>
        <w:gridCol w:w="3870"/>
        <w:gridCol w:w="4605"/>
      </w:tblGrid>
      <w:tr w:rsidR="00FE09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zespołu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Skład zespołu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Terminy realizacji</w:t>
            </w:r>
          </w:p>
        </w:tc>
      </w:tr>
      <w:tr w:rsidR="00FE09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Zespół ds. edukacji (IPET)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EK, RO, </w:t>
            </w:r>
            <w:proofErr w:type="spellStart"/>
            <w:r>
              <w:rPr>
                <w:color w:val="000000"/>
              </w:rPr>
              <w:t>MP-B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AC6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 w:rsidR="00FE09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Zespół do spraw promocji przedszkola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 xml:space="preserve">AK, </w:t>
            </w:r>
            <w:r w:rsidR="00BE1224">
              <w:t>M.G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AC6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Cały rok</w:t>
            </w:r>
          </w:p>
        </w:tc>
      </w:tr>
      <w:tr w:rsidR="00FE09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Zespół do spraw statutu, modyfikacji regulaminów </w:t>
            </w:r>
            <w:r>
              <w:rPr>
                <w:color w:val="000000"/>
              </w:rPr>
              <w:br/>
              <w:t>i procedur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AO</w:t>
            </w:r>
            <w:r w:rsidR="00F21909">
              <w:rPr>
                <w:color w:val="000000"/>
              </w:rPr>
              <w:t>,RO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AC6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 w:rsidR="00FE09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1224">
              <w:rPr>
                <w:color w:val="000000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BE1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Zespół do spraw projektów i akcji edukacyjnych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615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AK, MG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E09DD" w:rsidRDefault="00AC6704" w:rsidP="00AC6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Wg potrzeb i planu pracy naucz.</w:t>
            </w:r>
          </w:p>
        </w:tc>
      </w:tr>
    </w:tbl>
    <w:p w:rsidR="00FE09DD" w:rsidRDefault="00FE09DD">
      <w:pPr>
        <w:pStyle w:val="Tytu"/>
        <w:spacing w:line="276" w:lineRule="auto"/>
        <w:jc w:val="both"/>
        <w:rPr>
          <w:b w:val="0"/>
          <w:sz w:val="24"/>
          <w:szCs w:val="24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tabs>
          <w:tab w:val="left" w:pos="14760"/>
        </w:tabs>
        <w:spacing w:line="276" w:lineRule="auto"/>
        <w:jc w:val="both"/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tabs>
          <w:tab w:val="left" w:pos="14760"/>
        </w:tabs>
        <w:spacing w:line="276" w:lineRule="auto"/>
        <w:jc w:val="both"/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tabs>
          <w:tab w:val="left" w:pos="14760"/>
        </w:tabs>
        <w:spacing w:line="276" w:lineRule="auto"/>
        <w:jc w:val="both"/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tabs>
          <w:tab w:val="left" w:pos="14760"/>
        </w:tabs>
        <w:spacing w:line="276" w:lineRule="auto"/>
        <w:jc w:val="both"/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tabs>
          <w:tab w:val="left" w:pos="14760"/>
        </w:tabs>
        <w:spacing w:line="276" w:lineRule="auto"/>
        <w:jc w:val="both"/>
        <w:rPr>
          <w:color w:val="000000"/>
        </w:rPr>
      </w:pPr>
    </w:p>
    <w:p w:rsidR="00FE09DD" w:rsidRDefault="00FE09DD">
      <w:pPr>
        <w:pBdr>
          <w:top w:val="nil"/>
          <w:left w:val="nil"/>
          <w:bottom w:val="nil"/>
          <w:right w:val="nil"/>
          <w:between w:val="nil"/>
        </w:pBdr>
        <w:tabs>
          <w:tab w:val="left" w:pos="14760"/>
        </w:tabs>
        <w:spacing w:line="276" w:lineRule="auto"/>
        <w:jc w:val="both"/>
        <w:rPr>
          <w:color w:val="000000"/>
        </w:rPr>
      </w:pPr>
    </w:p>
    <w:sectPr w:rsidR="00FE09DD" w:rsidSect="00FE09DD">
      <w:pgSz w:w="16838" w:h="11906" w:orient="landscape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868"/>
    <w:multiLevelType w:val="multilevel"/>
    <w:tmpl w:val="69962962"/>
    <w:lvl w:ilvl="0">
      <w:start w:val="1"/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03340B46"/>
    <w:multiLevelType w:val="multilevel"/>
    <w:tmpl w:val="6C2C482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817535"/>
    <w:multiLevelType w:val="multilevel"/>
    <w:tmpl w:val="9FF2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5E551D1"/>
    <w:multiLevelType w:val="multilevel"/>
    <w:tmpl w:val="FF560BE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F07550"/>
    <w:multiLevelType w:val="multilevel"/>
    <w:tmpl w:val="B032DB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725147"/>
    <w:multiLevelType w:val="multilevel"/>
    <w:tmpl w:val="8E5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434C"/>
    <w:multiLevelType w:val="multilevel"/>
    <w:tmpl w:val="14682C1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40B0CA3"/>
    <w:multiLevelType w:val="multilevel"/>
    <w:tmpl w:val="E368A4A4"/>
    <w:lvl w:ilvl="0">
      <w:start w:val="1"/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>
    <w:nsid w:val="2EA06B13"/>
    <w:multiLevelType w:val="multilevel"/>
    <w:tmpl w:val="F84C0A72"/>
    <w:lvl w:ilvl="0">
      <w:start w:val="1"/>
      <w:numFmt w:val="decimal"/>
      <w:lvlText w:val="%1."/>
      <w:lvlJc w:val="left"/>
      <w:pPr>
        <w:ind w:left="855" w:hanging="49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6AE0"/>
    <w:multiLevelType w:val="multilevel"/>
    <w:tmpl w:val="C6EA76FA"/>
    <w:lvl w:ilvl="0">
      <w:start w:val="1"/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>
    <w:nsid w:val="367D1EB9"/>
    <w:multiLevelType w:val="multilevel"/>
    <w:tmpl w:val="92069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F887F00"/>
    <w:multiLevelType w:val="multilevel"/>
    <w:tmpl w:val="E77AD59A"/>
    <w:lvl w:ilvl="0">
      <w:start w:val="1"/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2">
    <w:nsid w:val="54CE2A08"/>
    <w:multiLevelType w:val="multilevel"/>
    <w:tmpl w:val="7A4C4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597D664E"/>
    <w:multiLevelType w:val="hybridMultilevel"/>
    <w:tmpl w:val="81283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D5800"/>
    <w:multiLevelType w:val="multilevel"/>
    <w:tmpl w:val="FFEC94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63A1AD5"/>
    <w:multiLevelType w:val="multilevel"/>
    <w:tmpl w:val="31F0553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7BD06E6"/>
    <w:multiLevelType w:val="multilevel"/>
    <w:tmpl w:val="AB78B01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DB3446"/>
    <w:multiLevelType w:val="multilevel"/>
    <w:tmpl w:val="1CC65D3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B9E6CEA"/>
    <w:multiLevelType w:val="multilevel"/>
    <w:tmpl w:val="5746841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61F595B"/>
    <w:multiLevelType w:val="multilevel"/>
    <w:tmpl w:val="88164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6BB43FE"/>
    <w:multiLevelType w:val="multilevel"/>
    <w:tmpl w:val="6F5A719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4"/>
  </w:num>
  <w:num w:numId="5">
    <w:abstractNumId w:val="18"/>
  </w:num>
  <w:num w:numId="6">
    <w:abstractNumId w:val="9"/>
  </w:num>
  <w:num w:numId="7">
    <w:abstractNumId w:val="1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5"/>
  </w:num>
  <w:num w:numId="15">
    <w:abstractNumId w:val="5"/>
  </w:num>
  <w:num w:numId="16">
    <w:abstractNumId w:val="7"/>
  </w:num>
  <w:num w:numId="17">
    <w:abstractNumId w:val="12"/>
  </w:num>
  <w:num w:numId="18">
    <w:abstractNumId w:val="11"/>
  </w:num>
  <w:num w:numId="19">
    <w:abstractNumId w:val="19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FE09DD"/>
    <w:rsid w:val="0014586F"/>
    <w:rsid w:val="0044246B"/>
    <w:rsid w:val="0061585C"/>
    <w:rsid w:val="006C4581"/>
    <w:rsid w:val="00781C98"/>
    <w:rsid w:val="007B182F"/>
    <w:rsid w:val="008169FE"/>
    <w:rsid w:val="008B6CB5"/>
    <w:rsid w:val="00950366"/>
    <w:rsid w:val="009D3006"/>
    <w:rsid w:val="00AC6704"/>
    <w:rsid w:val="00BE1224"/>
    <w:rsid w:val="00C85735"/>
    <w:rsid w:val="00C945D0"/>
    <w:rsid w:val="00CE0B34"/>
    <w:rsid w:val="00DA6896"/>
    <w:rsid w:val="00DF13DA"/>
    <w:rsid w:val="00F06FCF"/>
    <w:rsid w:val="00F21029"/>
    <w:rsid w:val="00F21909"/>
    <w:rsid w:val="00F3720E"/>
    <w:rsid w:val="00FE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DE6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0D4DE6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normal"/>
    <w:next w:val="normal"/>
    <w:rsid w:val="00FE09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E09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E09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FE09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Heading"/>
    <w:next w:val="Textbody"/>
    <w:uiPriority w:val="9"/>
    <w:semiHidden/>
    <w:unhideWhenUsed/>
    <w:qFormat/>
    <w:rsid w:val="000D4DE6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E09DD"/>
  </w:style>
  <w:style w:type="table" w:customStyle="1" w:styleId="TableNormal">
    <w:name w:val="Table Normal"/>
    <w:rsid w:val="00FE09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uiPriority w:val="10"/>
    <w:qFormat/>
    <w:rsid w:val="000D4DE6"/>
    <w:pPr>
      <w:jc w:val="center"/>
    </w:pPr>
    <w:rPr>
      <w:b/>
      <w:sz w:val="40"/>
      <w:szCs w:val="20"/>
    </w:rPr>
  </w:style>
  <w:style w:type="paragraph" w:customStyle="1" w:styleId="Standard">
    <w:name w:val="Standard"/>
    <w:rsid w:val="000D4DE6"/>
    <w:pPr>
      <w:suppressAutoHyphens/>
    </w:pPr>
  </w:style>
  <w:style w:type="paragraph" w:customStyle="1" w:styleId="Heading">
    <w:name w:val="Heading"/>
    <w:basedOn w:val="Standard"/>
    <w:next w:val="Textbody"/>
    <w:rsid w:val="000D4DE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0D4DE6"/>
    <w:pPr>
      <w:spacing w:after="120"/>
    </w:pPr>
  </w:style>
  <w:style w:type="paragraph" w:styleId="Lista">
    <w:name w:val="List"/>
    <w:basedOn w:val="Textbody"/>
    <w:rsid w:val="000D4DE6"/>
    <w:rPr>
      <w:rFonts w:cs="Tahoma"/>
    </w:rPr>
  </w:style>
  <w:style w:type="paragraph" w:styleId="Legenda">
    <w:name w:val="caption"/>
    <w:basedOn w:val="Standard"/>
    <w:rsid w:val="000D4D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4DE6"/>
    <w:pPr>
      <w:suppressLineNumbers/>
    </w:pPr>
    <w:rPr>
      <w:rFonts w:cs="Tahoma"/>
    </w:rPr>
  </w:style>
  <w:style w:type="paragraph" w:styleId="Podtytu">
    <w:name w:val="Subtitle"/>
    <w:basedOn w:val="normal"/>
    <w:next w:val="normal"/>
    <w:rsid w:val="00FE09DD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ontents1">
    <w:name w:val="Contents 1"/>
    <w:basedOn w:val="Standard"/>
    <w:next w:val="Standard"/>
    <w:rsid w:val="000D4DE6"/>
  </w:style>
  <w:style w:type="paragraph" w:styleId="NormalnyWeb">
    <w:name w:val="Normal (Web)"/>
    <w:basedOn w:val="Standard"/>
    <w:rsid w:val="000D4DE6"/>
    <w:pPr>
      <w:spacing w:before="280" w:after="280"/>
    </w:pPr>
  </w:style>
  <w:style w:type="paragraph" w:customStyle="1" w:styleId="TableContents">
    <w:name w:val="Table Contents"/>
    <w:basedOn w:val="Standard"/>
    <w:rsid w:val="000D4DE6"/>
    <w:pPr>
      <w:suppressLineNumbers/>
    </w:pPr>
  </w:style>
  <w:style w:type="paragraph" w:customStyle="1" w:styleId="TableHeading">
    <w:name w:val="Table Heading"/>
    <w:basedOn w:val="TableContents"/>
    <w:rsid w:val="000D4DE6"/>
    <w:pPr>
      <w:jc w:val="center"/>
    </w:pPr>
    <w:rPr>
      <w:b/>
      <w:bCs/>
    </w:rPr>
  </w:style>
  <w:style w:type="paragraph" w:customStyle="1" w:styleId="Default">
    <w:name w:val="Default"/>
    <w:basedOn w:val="Standard"/>
    <w:rsid w:val="000D4DE6"/>
    <w:pPr>
      <w:autoSpaceDE w:val="0"/>
    </w:pPr>
    <w:rPr>
      <w:color w:val="000000"/>
    </w:rPr>
  </w:style>
  <w:style w:type="paragraph" w:styleId="Akapitzlist">
    <w:name w:val="List Paragraph"/>
    <w:basedOn w:val="Standard"/>
    <w:rsid w:val="000D4DE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D4DE6"/>
    <w:pPr>
      <w:widowControl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menfont">
    <w:name w:val="men font"/>
    <w:basedOn w:val="Standard"/>
    <w:rsid w:val="000D4DE6"/>
    <w:rPr>
      <w:rFonts w:ascii="Arial" w:hAnsi="Arial"/>
    </w:rPr>
  </w:style>
  <w:style w:type="character" w:customStyle="1" w:styleId="Internetlink">
    <w:name w:val="Internet link"/>
    <w:rsid w:val="000D4DE6"/>
    <w:rPr>
      <w:color w:val="000080"/>
      <w:u w:val="single"/>
    </w:rPr>
  </w:style>
  <w:style w:type="character" w:customStyle="1" w:styleId="WW8Num7z0">
    <w:name w:val="WW8Num7z0"/>
    <w:rsid w:val="000D4DE6"/>
  </w:style>
  <w:style w:type="character" w:customStyle="1" w:styleId="WW8Num7z1">
    <w:name w:val="WW8Num7z1"/>
    <w:rsid w:val="000D4DE6"/>
  </w:style>
  <w:style w:type="character" w:customStyle="1" w:styleId="WW8Num7z2">
    <w:name w:val="WW8Num7z2"/>
    <w:rsid w:val="000D4DE6"/>
  </w:style>
  <w:style w:type="character" w:customStyle="1" w:styleId="WW8Num7z3">
    <w:name w:val="WW8Num7z3"/>
    <w:rsid w:val="000D4DE6"/>
  </w:style>
  <w:style w:type="character" w:customStyle="1" w:styleId="WW8Num7z4">
    <w:name w:val="WW8Num7z4"/>
    <w:rsid w:val="000D4DE6"/>
  </w:style>
  <w:style w:type="character" w:customStyle="1" w:styleId="WW8Num7z5">
    <w:name w:val="WW8Num7z5"/>
    <w:rsid w:val="000D4DE6"/>
  </w:style>
  <w:style w:type="character" w:customStyle="1" w:styleId="WW8Num7z6">
    <w:name w:val="WW8Num7z6"/>
    <w:rsid w:val="000D4DE6"/>
  </w:style>
  <w:style w:type="character" w:customStyle="1" w:styleId="WW8Num7z7">
    <w:name w:val="WW8Num7z7"/>
    <w:rsid w:val="000D4DE6"/>
  </w:style>
  <w:style w:type="character" w:customStyle="1" w:styleId="WW8Num7z8">
    <w:name w:val="WW8Num7z8"/>
    <w:rsid w:val="000D4DE6"/>
  </w:style>
  <w:style w:type="character" w:customStyle="1" w:styleId="WW8Num3z0">
    <w:name w:val="WW8Num3z0"/>
    <w:rsid w:val="000D4DE6"/>
    <w:rPr>
      <w:rFonts w:eastAsia="Calibri"/>
      <w:color w:val="000000"/>
      <w:lang w:eastAsia="en-US"/>
    </w:rPr>
  </w:style>
  <w:style w:type="character" w:customStyle="1" w:styleId="WW8Num3z1">
    <w:name w:val="WW8Num3z1"/>
    <w:rsid w:val="000D4DE6"/>
  </w:style>
  <w:style w:type="character" w:customStyle="1" w:styleId="WW8Num3z2">
    <w:name w:val="WW8Num3z2"/>
    <w:rsid w:val="000D4DE6"/>
  </w:style>
  <w:style w:type="character" w:customStyle="1" w:styleId="WW8Num3z3">
    <w:name w:val="WW8Num3z3"/>
    <w:rsid w:val="000D4DE6"/>
  </w:style>
  <w:style w:type="character" w:customStyle="1" w:styleId="WW8Num3z4">
    <w:name w:val="WW8Num3z4"/>
    <w:rsid w:val="000D4DE6"/>
  </w:style>
  <w:style w:type="character" w:customStyle="1" w:styleId="WW8Num3z5">
    <w:name w:val="WW8Num3z5"/>
    <w:rsid w:val="000D4DE6"/>
  </w:style>
  <w:style w:type="character" w:customStyle="1" w:styleId="WW8Num3z6">
    <w:name w:val="WW8Num3z6"/>
    <w:rsid w:val="000D4DE6"/>
  </w:style>
  <w:style w:type="character" w:customStyle="1" w:styleId="WW8Num3z7">
    <w:name w:val="WW8Num3z7"/>
    <w:rsid w:val="000D4DE6"/>
  </w:style>
  <w:style w:type="character" w:customStyle="1" w:styleId="WW8Num3z8">
    <w:name w:val="WW8Num3z8"/>
    <w:rsid w:val="000D4DE6"/>
  </w:style>
  <w:style w:type="character" w:customStyle="1" w:styleId="WW8Num2z0">
    <w:name w:val="WW8Num2z0"/>
    <w:rsid w:val="000D4DE6"/>
    <w:rPr>
      <w:rFonts w:ascii="Symbol" w:hAnsi="Symbol" w:cs="Symbol"/>
      <w:color w:val="333333"/>
      <w:sz w:val="24"/>
      <w:szCs w:val="24"/>
    </w:rPr>
  </w:style>
  <w:style w:type="character" w:customStyle="1" w:styleId="WW8Num2z1">
    <w:name w:val="WW8Num2z1"/>
    <w:rsid w:val="000D4DE6"/>
  </w:style>
  <w:style w:type="character" w:customStyle="1" w:styleId="WW8Num2z4">
    <w:name w:val="WW8Num2z4"/>
    <w:rsid w:val="000D4DE6"/>
    <w:rPr>
      <w:rFonts w:ascii="Wingdings" w:hAnsi="Wingdings" w:cs="Wingdings"/>
      <w:sz w:val="20"/>
    </w:rPr>
  </w:style>
  <w:style w:type="character" w:customStyle="1" w:styleId="WW8Num10z0">
    <w:name w:val="WW8Num10z0"/>
    <w:rsid w:val="000D4DE6"/>
    <w:rPr>
      <w:rFonts w:ascii="Symbol" w:hAnsi="Symbol" w:cs="Symbol"/>
      <w:sz w:val="24"/>
      <w:szCs w:val="24"/>
    </w:rPr>
  </w:style>
  <w:style w:type="character" w:customStyle="1" w:styleId="WW8Num10z1">
    <w:name w:val="WW8Num10z1"/>
    <w:rsid w:val="000D4DE6"/>
  </w:style>
  <w:style w:type="character" w:customStyle="1" w:styleId="WW8Num10z4">
    <w:name w:val="WW8Num10z4"/>
    <w:rsid w:val="000D4DE6"/>
    <w:rPr>
      <w:rFonts w:ascii="Wingdings" w:hAnsi="Wingdings" w:cs="Wingdings"/>
      <w:sz w:val="20"/>
    </w:rPr>
  </w:style>
  <w:style w:type="character" w:customStyle="1" w:styleId="WW8Num4z0">
    <w:name w:val="WW8Num4z0"/>
    <w:rsid w:val="000D4DE6"/>
    <w:rPr>
      <w:rFonts w:ascii="Symbol" w:hAnsi="Symbol" w:cs="Symbol"/>
    </w:rPr>
  </w:style>
  <w:style w:type="character" w:customStyle="1" w:styleId="WW8Num4z1">
    <w:name w:val="WW8Num4z1"/>
    <w:rsid w:val="000D4DE6"/>
    <w:rPr>
      <w:rFonts w:ascii="Courier New" w:hAnsi="Courier New" w:cs="Courier New"/>
    </w:rPr>
  </w:style>
  <w:style w:type="character" w:customStyle="1" w:styleId="WW8Num4z2">
    <w:name w:val="WW8Num4z2"/>
    <w:rsid w:val="000D4DE6"/>
    <w:rPr>
      <w:rFonts w:ascii="Wingdings" w:hAnsi="Wingdings" w:cs="Wingdings"/>
    </w:rPr>
  </w:style>
  <w:style w:type="character" w:customStyle="1" w:styleId="WW8Num15z0">
    <w:name w:val="WW8Num15z0"/>
    <w:rsid w:val="000D4DE6"/>
  </w:style>
  <w:style w:type="character" w:customStyle="1" w:styleId="WW8Num15z1">
    <w:name w:val="WW8Num15z1"/>
    <w:rsid w:val="000D4DE6"/>
  </w:style>
  <w:style w:type="character" w:customStyle="1" w:styleId="WW8Num15z2">
    <w:name w:val="WW8Num15z2"/>
    <w:rsid w:val="000D4DE6"/>
  </w:style>
  <w:style w:type="character" w:customStyle="1" w:styleId="WW8Num15z3">
    <w:name w:val="WW8Num15z3"/>
    <w:rsid w:val="000D4DE6"/>
  </w:style>
  <w:style w:type="character" w:customStyle="1" w:styleId="WW8Num15z4">
    <w:name w:val="WW8Num15z4"/>
    <w:rsid w:val="000D4DE6"/>
  </w:style>
  <w:style w:type="character" w:customStyle="1" w:styleId="WW8Num15z5">
    <w:name w:val="WW8Num15z5"/>
    <w:rsid w:val="000D4DE6"/>
  </w:style>
  <w:style w:type="character" w:customStyle="1" w:styleId="WW8Num15z6">
    <w:name w:val="WW8Num15z6"/>
    <w:rsid w:val="000D4DE6"/>
  </w:style>
  <w:style w:type="character" w:customStyle="1" w:styleId="WW8Num15z7">
    <w:name w:val="WW8Num15z7"/>
    <w:rsid w:val="000D4DE6"/>
  </w:style>
  <w:style w:type="character" w:customStyle="1" w:styleId="WW8Num15z8">
    <w:name w:val="WW8Num15z8"/>
    <w:rsid w:val="000D4DE6"/>
  </w:style>
  <w:style w:type="character" w:customStyle="1" w:styleId="WW8Num18z0">
    <w:name w:val="WW8Num18z0"/>
    <w:rsid w:val="000D4DE6"/>
  </w:style>
  <w:style w:type="character" w:customStyle="1" w:styleId="WW8Num18z1">
    <w:name w:val="WW8Num18z1"/>
    <w:rsid w:val="000D4DE6"/>
  </w:style>
  <w:style w:type="character" w:customStyle="1" w:styleId="WW8Num18z2">
    <w:name w:val="WW8Num18z2"/>
    <w:rsid w:val="000D4DE6"/>
  </w:style>
  <w:style w:type="character" w:customStyle="1" w:styleId="WW8Num18z3">
    <w:name w:val="WW8Num18z3"/>
    <w:rsid w:val="000D4DE6"/>
  </w:style>
  <w:style w:type="character" w:customStyle="1" w:styleId="WW8Num18z4">
    <w:name w:val="WW8Num18z4"/>
    <w:rsid w:val="000D4DE6"/>
  </w:style>
  <w:style w:type="character" w:customStyle="1" w:styleId="WW8Num18z5">
    <w:name w:val="WW8Num18z5"/>
    <w:rsid w:val="000D4DE6"/>
  </w:style>
  <w:style w:type="character" w:customStyle="1" w:styleId="WW8Num18z6">
    <w:name w:val="WW8Num18z6"/>
    <w:rsid w:val="000D4DE6"/>
  </w:style>
  <w:style w:type="character" w:customStyle="1" w:styleId="WW8Num18z7">
    <w:name w:val="WW8Num18z7"/>
    <w:rsid w:val="000D4DE6"/>
  </w:style>
  <w:style w:type="character" w:customStyle="1" w:styleId="WW8Num18z8">
    <w:name w:val="WW8Num18z8"/>
    <w:rsid w:val="000D4DE6"/>
  </w:style>
  <w:style w:type="character" w:customStyle="1" w:styleId="WW8Num8z0">
    <w:name w:val="WW8Num8z0"/>
    <w:rsid w:val="000D4DE6"/>
  </w:style>
  <w:style w:type="character" w:customStyle="1" w:styleId="WW8Num8z1">
    <w:name w:val="WW8Num8z1"/>
    <w:rsid w:val="000D4DE6"/>
  </w:style>
  <w:style w:type="character" w:customStyle="1" w:styleId="WW8Num8z2">
    <w:name w:val="WW8Num8z2"/>
    <w:rsid w:val="000D4DE6"/>
  </w:style>
  <w:style w:type="character" w:customStyle="1" w:styleId="WW8Num8z3">
    <w:name w:val="WW8Num8z3"/>
    <w:rsid w:val="000D4DE6"/>
  </w:style>
  <w:style w:type="character" w:customStyle="1" w:styleId="WW8Num8z4">
    <w:name w:val="WW8Num8z4"/>
    <w:rsid w:val="000D4DE6"/>
  </w:style>
  <w:style w:type="character" w:customStyle="1" w:styleId="WW8Num8z5">
    <w:name w:val="WW8Num8z5"/>
    <w:rsid w:val="000D4DE6"/>
  </w:style>
  <w:style w:type="character" w:customStyle="1" w:styleId="WW8Num8z6">
    <w:name w:val="WW8Num8z6"/>
    <w:rsid w:val="000D4DE6"/>
  </w:style>
  <w:style w:type="character" w:customStyle="1" w:styleId="WW8Num8z7">
    <w:name w:val="WW8Num8z7"/>
    <w:rsid w:val="000D4DE6"/>
  </w:style>
  <w:style w:type="character" w:customStyle="1" w:styleId="WW8Num8z8">
    <w:name w:val="WW8Num8z8"/>
    <w:rsid w:val="000D4DE6"/>
  </w:style>
  <w:style w:type="character" w:customStyle="1" w:styleId="WW8Num16z0">
    <w:name w:val="WW8Num16z0"/>
    <w:rsid w:val="000D4DE6"/>
    <w:rPr>
      <w:b w:val="0"/>
    </w:rPr>
  </w:style>
  <w:style w:type="character" w:customStyle="1" w:styleId="WW8Num16z1">
    <w:name w:val="WW8Num16z1"/>
    <w:rsid w:val="000D4DE6"/>
  </w:style>
  <w:style w:type="character" w:customStyle="1" w:styleId="WW8Num16z2">
    <w:name w:val="WW8Num16z2"/>
    <w:rsid w:val="000D4DE6"/>
  </w:style>
  <w:style w:type="character" w:customStyle="1" w:styleId="WW8Num16z3">
    <w:name w:val="WW8Num16z3"/>
    <w:rsid w:val="000D4DE6"/>
  </w:style>
  <w:style w:type="character" w:customStyle="1" w:styleId="WW8Num16z4">
    <w:name w:val="WW8Num16z4"/>
    <w:rsid w:val="000D4DE6"/>
  </w:style>
  <w:style w:type="character" w:customStyle="1" w:styleId="WW8Num16z5">
    <w:name w:val="WW8Num16z5"/>
    <w:rsid w:val="000D4DE6"/>
  </w:style>
  <w:style w:type="character" w:customStyle="1" w:styleId="WW8Num16z6">
    <w:name w:val="WW8Num16z6"/>
    <w:rsid w:val="000D4DE6"/>
  </w:style>
  <w:style w:type="character" w:customStyle="1" w:styleId="WW8Num16z7">
    <w:name w:val="WW8Num16z7"/>
    <w:rsid w:val="000D4DE6"/>
  </w:style>
  <w:style w:type="character" w:customStyle="1" w:styleId="WW8Num16z8">
    <w:name w:val="WW8Num16z8"/>
    <w:rsid w:val="000D4DE6"/>
  </w:style>
  <w:style w:type="character" w:customStyle="1" w:styleId="BulletSymbols">
    <w:name w:val="Bullet Symbols"/>
    <w:rsid w:val="000D4DE6"/>
    <w:rPr>
      <w:rFonts w:ascii="OpenSymbol" w:eastAsia="OpenSymbol" w:hAnsi="OpenSymbol" w:cs="OpenSymbol"/>
    </w:rPr>
  </w:style>
  <w:style w:type="character" w:customStyle="1" w:styleId="WW8Num37z0">
    <w:name w:val="WW8Num37z0"/>
    <w:rsid w:val="000D4DE6"/>
  </w:style>
  <w:style w:type="character" w:customStyle="1" w:styleId="WW8Num40z0">
    <w:name w:val="WW8Num40z0"/>
    <w:rsid w:val="000D4DE6"/>
  </w:style>
  <w:style w:type="character" w:customStyle="1" w:styleId="WW8Num34z0">
    <w:name w:val="WW8Num34z0"/>
    <w:rsid w:val="000D4DE6"/>
    <w:rPr>
      <w:sz w:val="24"/>
    </w:rPr>
  </w:style>
  <w:style w:type="character" w:customStyle="1" w:styleId="StrongEmphasis">
    <w:name w:val="Strong Emphasis"/>
    <w:rsid w:val="000D4DE6"/>
    <w:rPr>
      <w:b/>
      <w:bCs/>
    </w:rPr>
  </w:style>
  <w:style w:type="character" w:customStyle="1" w:styleId="NumberingSymbols">
    <w:name w:val="Numbering Symbols"/>
    <w:rsid w:val="000D4DE6"/>
  </w:style>
  <w:style w:type="character" w:styleId="Uwydatnienie">
    <w:name w:val="Emphasis"/>
    <w:rsid w:val="000D4DE6"/>
    <w:rPr>
      <w:i/>
      <w:iCs/>
    </w:rPr>
  </w:style>
  <w:style w:type="numbering" w:customStyle="1" w:styleId="WW8Num7">
    <w:name w:val="WW8Num7"/>
    <w:basedOn w:val="Bezlisty"/>
    <w:rsid w:val="000D4DE6"/>
  </w:style>
  <w:style w:type="numbering" w:customStyle="1" w:styleId="WW8Num3">
    <w:name w:val="WW8Num3"/>
    <w:basedOn w:val="Bezlisty"/>
    <w:rsid w:val="000D4DE6"/>
  </w:style>
  <w:style w:type="numbering" w:customStyle="1" w:styleId="WW8Num2">
    <w:name w:val="WW8Num2"/>
    <w:basedOn w:val="Bezlisty"/>
    <w:rsid w:val="000D4DE6"/>
  </w:style>
  <w:style w:type="numbering" w:customStyle="1" w:styleId="WW8Num10">
    <w:name w:val="WW8Num10"/>
    <w:basedOn w:val="Bezlisty"/>
    <w:rsid w:val="000D4DE6"/>
  </w:style>
  <w:style w:type="numbering" w:customStyle="1" w:styleId="WW8Num4">
    <w:name w:val="WW8Num4"/>
    <w:basedOn w:val="Bezlisty"/>
    <w:rsid w:val="000D4DE6"/>
  </w:style>
  <w:style w:type="numbering" w:customStyle="1" w:styleId="WW8Num15">
    <w:name w:val="WW8Num15"/>
    <w:basedOn w:val="Bezlisty"/>
    <w:rsid w:val="000D4DE6"/>
  </w:style>
  <w:style w:type="numbering" w:customStyle="1" w:styleId="WW8Num18">
    <w:name w:val="WW8Num18"/>
    <w:basedOn w:val="Bezlisty"/>
    <w:rsid w:val="000D4DE6"/>
  </w:style>
  <w:style w:type="numbering" w:customStyle="1" w:styleId="WW8Num8">
    <w:name w:val="WW8Num8"/>
    <w:basedOn w:val="Bezlisty"/>
    <w:rsid w:val="000D4DE6"/>
  </w:style>
  <w:style w:type="numbering" w:customStyle="1" w:styleId="WW8Num16">
    <w:name w:val="WW8Num16"/>
    <w:basedOn w:val="Bezlisty"/>
    <w:rsid w:val="000D4DE6"/>
  </w:style>
  <w:style w:type="numbering" w:customStyle="1" w:styleId="WW8Num37">
    <w:name w:val="WW8Num37"/>
    <w:basedOn w:val="Bezlisty"/>
    <w:rsid w:val="000D4DE6"/>
  </w:style>
  <w:style w:type="numbering" w:customStyle="1" w:styleId="WW8Num40">
    <w:name w:val="WW8Num40"/>
    <w:basedOn w:val="Bezlisty"/>
    <w:rsid w:val="000D4DE6"/>
  </w:style>
  <w:style w:type="numbering" w:customStyle="1" w:styleId="WW8Num34">
    <w:name w:val="WW8Num34"/>
    <w:basedOn w:val="Bezlisty"/>
    <w:rsid w:val="000D4DE6"/>
  </w:style>
  <w:style w:type="numbering" w:customStyle="1" w:styleId="WWNum5">
    <w:name w:val="WWNum5"/>
    <w:basedOn w:val="Bezlisty"/>
    <w:rsid w:val="000D4DE6"/>
  </w:style>
  <w:style w:type="numbering" w:customStyle="1" w:styleId="WWNum2">
    <w:name w:val="WWNum2"/>
    <w:basedOn w:val="Bezlisty"/>
    <w:rsid w:val="000D4DE6"/>
  </w:style>
  <w:style w:type="numbering" w:customStyle="1" w:styleId="WWNum4">
    <w:name w:val="WWNum4"/>
    <w:basedOn w:val="Bezlisty"/>
    <w:rsid w:val="000D4DE6"/>
  </w:style>
  <w:style w:type="numbering" w:customStyle="1" w:styleId="WWNum8">
    <w:name w:val="WWNum8"/>
    <w:basedOn w:val="Bezlisty"/>
    <w:rsid w:val="000D4DE6"/>
  </w:style>
  <w:style w:type="numbering" w:customStyle="1" w:styleId="WWNum9">
    <w:name w:val="WWNum9"/>
    <w:basedOn w:val="Bezlisty"/>
    <w:rsid w:val="000D4DE6"/>
  </w:style>
  <w:style w:type="numbering" w:customStyle="1" w:styleId="WWNum11">
    <w:name w:val="WWNum11"/>
    <w:basedOn w:val="Bezlisty"/>
    <w:rsid w:val="000D4DE6"/>
  </w:style>
  <w:style w:type="numbering" w:customStyle="1" w:styleId="WWNum33">
    <w:name w:val="WWNum33"/>
    <w:basedOn w:val="Bezlisty"/>
    <w:rsid w:val="000D4DE6"/>
  </w:style>
  <w:style w:type="numbering" w:customStyle="1" w:styleId="RTFNum2">
    <w:name w:val="RTF_Num 2"/>
    <w:basedOn w:val="Bezlisty"/>
    <w:rsid w:val="000D4DE6"/>
  </w:style>
  <w:style w:type="numbering" w:customStyle="1" w:styleId="RTFNum3">
    <w:name w:val="RTF_Num 3"/>
    <w:basedOn w:val="Bezlisty"/>
    <w:rsid w:val="000D4DE6"/>
  </w:style>
  <w:style w:type="numbering" w:customStyle="1" w:styleId="RTFNum4">
    <w:name w:val="RTF_Num 4"/>
    <w:basedOn w:val="Bezlisty"/>
    <w:rsid w:val="000D4DE6"/>
  </w:style>
  <w:style w:type="numbering" w:customStyle="1" w:styleId="RTFNum5">
    <w:name w:val="RTF_Num 5"/>
    <w:basedOn w:val="Bezlisty"/>
    <w:rsid w:val="000D4DE6"/>
  </w:style>
  <w:style w:type="numbering" w:customStyle="1" w:styleId="RTFNum6">
    <w:name w:val="RTF_Num 6"/>
    <w:basedOn w:val="Bezlisty"/>
    <w:rsid w:val="000D4DE6"/>
  </w:style>
  <w:style w:type="numbering" w:customStyle="1" w:styleId="RTFNum7">
    <w:name w:val="RTF_Num 7"/>
    <w:basedOn w:val="Bezlisty"/>
    <w:rsid w:val="000D4DE6"/>
  </w:style>
  <w:style w:type="paragraph" w:styleId="Tekstdymka">
    <w:name w:val="Balloon Text"/>
    <w:basedOn w:val="Normalny"/>
    <w:link w:val="TekstdymkaZnak"/>
    <w:uiPriority w:val="99"/>
    <w:semiHidden/>
    <w:unhideWhenUsed/>
    <w:rsid w:val="00360AC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AC3"/>
    <w:rPr>
      <w:rFonts w:ascii="Tahoma" w:hAnsi="Tahoma" w:cs="Mangal"/>
      <w:sz w:val="16"/>
      <w:szCs w:val="14"/>
    </w:rPr>
  </w:style>
  <w:style w:type="table" w:customStyle="1" w:styleId="a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FE09D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d.nid.pl/o-edd/" TargetMode="External"/><Relationship Id="rId13" Type="http://schemas.openxmlformats.org/officeDocument/2006/relationships/hyperlink" Target="https://konkursydladzieci.e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ulczykfoundation.org.pl/edukacja/baza-wiedzy/Jak_Znalezc_Dobry_Moment_Na_Rozmowe_O_Uczuciach_I_Emocjach_Z_Dziecmi" TargetMode="External"/><Relationship Id="rId12" Type="http://schemas.openxmlformats.org/officeDocument/2006/relationships/hyperlink" Target="https://blizejprzedszkola.pl/konkur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kokalendarz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winnin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learning-corner/learning-materials_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rP4WhDic5ggtcNcOzCPdavqswQ==">AMUW2mXojvYS2pwHTOOna034ixuJkg1h77h9vNoW0dycN9VP531Bg7+5lzoXp52Aa3ZxqR6dWXktCn/cFuaMNdlNe/oOvcOOEjtvEZv1hf5vlDzPuJBmEGMjloh1tVYOsdatccKKiizY/OCyjHy5c52IA/YERnTRMY3+Q7w5xcjWI/l5YCJVhdmNuBIFB4K3rUzwdcIj2IuU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6691</Words>
  <Characters>40150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Anima</dc:creator>
  <cp:lastModifiedBy>Użytkownik systemu Windows</cp:lastModifiedBy>
  <cp:revision>4</cp:revision>
  <cp:lastPrinted>2021-09-08T10:17:00Z</cp:lastPrinted>
  <dcterms:created xsi:type="dcterms:W3CDTF">2021-09-08T11:12:00Z</dcterms:created>
  <dcterms:modified xsi:type="dcterms:W3CDTF">2022-02-04T10:42:00Z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